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41A82" w14:textId="265B7222" w:rsidR="007D194E" w:rsidRPr="00672780" w:rsidRDefault="00CE73DE" w:rsidP="002A57EF">
      <w:pPr>
        <w:ind w:left="708" w:firstLine="708"/>
        <w:jc w:val="right"/>
        <w:rPr>
          <w:sz w:val="20"/>
          <w:szCs w:val="20"/>
        </w:rPr>
      </w:pPr>
      <w:r>
        <w:rPr>
          <w:noProof/>
          <w:sz w:val="20"/>
          <w:szCs w:val="20"/>
        </w:rPr>
        <w:drawing>
          <wp:inline distT="0" distB="0" distL="0" distR="0" wp14:anchorId="22B43755" wp14:editId="10A5091E">
            <wp:extent cx="1758950" cy="894715"/>
            <wp:effectExtent l="0" t="0" r="0" b="0"/>
            <wp:docPr id="1" name="Afbeelding 1" descr="RinoGroepLogo_DEF_kle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oGroepLogo_DEF_klein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950" cy="894715"/>
                    </a:xfrm>
                    <a:prstGeom prst="rect">
                      <a:avLst/>
                    </a:prstGeom>
                    <a:noFill/>
                    <a:ln>
                      <a:noFill/>
                    </a:ln>
                  </pic:spPr>
                </pic:pic>
              </a:graphicData>
            </a:graphic>
          </wp:inline>
        </w:drawing>
      </w:r>
    </w:p>
    <w:p w14:paraId="67F9E87B" w14:textId="77777777" w:rsidR="007D194E" w:rsidRPr="00672780" w:rsidRDefault="007D194E" w:rsidP="007D194E">
      <w:pPr>
        <w:rPr>
          <w:sz w:val="20"/>
          <w:szCs w:val="20"/>
        </w:rPr>
      </w:pPr>
    </w:p>
    <w:p w14:paraId="7958AF3D" w14:textId="77777777" w:rsidR="007D194E" w:rsidRPr="00672780" w:rsidRDefault="007D194E" w:rsidP="007D194E">
      <w:pPr>
        <w:rPr>
          <w:sz w:val="20"/>
          <w:szCs w:val="20"/>
        </w:rPr>
      </w:pPr>
    </w:p>
    <w:p w14:paraId="5A47C154" w14:textId="77777777" w:rsidR="007D194E" w:rsidRPr="00672780" w:rsidRDefault="007D194E" w:rsidP="007D194E">
      <w:pPr>
        <w:rPr>
          <w:sz w:val="20"/>
          <w:szCs w:val="20"/>
        </w:rPr>
      </w:pPr>
    </w:p>
    <w:p w14:paraId="0DD08B43" w14:textId="77777777" w:rsidR="007D194E" w:rsidRPr="00672780" w:rsidRDefault="007D194E" w:rsidP="007D194E">
      <w:pPr>
        <w:rPr>
          <w:sz w:val="20"/>
          <w:szCs w:val="20"/>
        </w:rPr>
      </w:pPr>
    </w:p>
    <w:p w14:paraId="147B315B" w14:textId="77777777" w:rsidR="00B4676E" w:rsidRPr="00672780" w:rsidRDefault="00B4676E" w:rsidP="007D194E">
      <w:pPr>
        <w:rPr>
          <w:sz w:val="20"/>
          <w:szCs w:val="20"/>
        </w:rPr>
      </w:pPr>
    </w:p>
    <w:p w14:paraId="55212362" w14:textId="77777777" w:rsidR="007D194E" w:rsidRPr="00672780" w:rsidRDefault="007D194E" w:rsidP="007D194E">
      <w:pPr>
        <w:rPr>
          <w:sz w:val="20"/>
          <w:szCs w:val="20"/>
        </w:rPr>
      </w:pPr>
    </w:p>
    <w:p w14:paraId="735750B2" w14:textId="77777777" w:rsidR="007D194E" w:rsidRPr="00672780" w:rsidRDefault="007D194E" w:rsidP="007D194E">
      <w:pPr>
        <w:rPr>
          <w:sz w:val="20"/>
          <w:szCs w:val="20"/>
        </w:rPr>
      </w:pPr>
    </w:p>
    <w:p w14:paraId="77BFC4A8" w14:textId="77777777" w:rsidR="007D194E" w:rsidRPr="00672780" w:rsidRDefault="007D194E" w:rsidP="007D194E">
      <w:pPr>
        <w:rPr>
          <w:sz w:val="40"/>
          <w:szCs w:val="40"/>
        </w:rPr>
      </w:pPr>
    </w:p>
    <w:p w14:paraId="12E854F3" w14:textId="77777777" w:rsidR="00B4676E" w:rsidRPr="00672780" w:rsidRDefault="00EB7AA6" w:rsidP="007D194E">
      <w:pPr>
        <w:jc w:val="center"/>
        <w:rPr>
          <w:b w:val="0"/>
          <w:sz w:val="40"/>
          <w:szCs w:val="40"/>
          <w:u w:val="single"/>
        </w:rPr>
      </w:pPr>
      <w:r w:rsidRPr="00672780">
        <w:rPr>
          <w:b w:val="0"/>
          <w:sz w:val="40"/>
          <w:szCs w:val="40"/>
          <w:u w:val="single"/>
        </w:rPr>
        <w:t>ACCREDITATIE</w:t>
      </w:r>
      <w:r w:rsidR="00CE002D" w:rsidRPr="00672780">
        <w:rPr>
          <w:b w:val="0"/>
          <w:sz w:val="40"/>
          <w:szCs w:val="40"/>
          <w:u w:val="single"/>
        </w:rPr>
        <w:t>DRAAIBOEK</w:t>
      </w:r>
    </w:p>
    <w:p w14:paraId="760FA1C0" w14:textId="77777777" w:rsidR="00CE002D" w:rsidRPr="00672780" w:rsidRDefault="00CE002D" w:rsidP="007D194E">
      <w:pPr>
        <w:jc w:val="center"/>
        <w:rPr>
          <w:b w:val="0"/>
          <w:sz w:val="40"/>
          <w:szCs w:val="40"/>
        </w:rPr>
      </w:pPr>
    </w:p>
    <w:p w14:paraId="50BD3AC9" w14:textId="77777777" w:rsidR="00CE002D" w:rsidRPr="00672780" w:rsidRDefault="00CE002D" w:rsidP="007D194E">
      <w:pPr>
        <w:jc w:val="center"/>
        <w:rPr>
          <w:sz w:val="40"/>
          <w:szCs w:val="40"/>
        </w:rPr>
      </w:pPr>
      <w:r w:rsidRPr="00672780">
        <w:rPr>
          <w:sz w:val="40"/>
          <w:szCs w:val="40"/>
        </w:rPr>
        <w:t>Programma &amp; literatuur</w:t>
      </w:r>
    </w:p>
    <w:p w14:paraId="06850A90" w14:textId="77777777" w:rsidR="007D194E" w:rsidRPr="00672780" w:rsidRDefault="007D194E" w:rsidP="007D194E">
      <w:pPr>
        <w:jc w:val="center"/>
        <w:rPr>
          <w:sz w:val="40"/>
          <w:szCs w:val="40"/>
        </w:rPr>
      </w:pPr>
    </w:p>
    <w:p w14:paraId="38F2EC1D" w14:textId="77777777" w:rsidR="007D194E" w:rsidRPr="00672780" w:rsidRDefault="007D194E" w:rsidP="009121AD">
      <w:pPr>
        <w:jc w:val="center"/>
        <w:rPr>
          <w:sz w:val="40"/>
          <w:szCs w:val="40"/>
        </w:rPr>
      </w:pPr>
    </w:p>
    <w:p w14:paraId="1D651117" w14:textId="61677706" w:rsidR="007D194E" w:rsidRPr="00672780" w:rsidRDefault="00CE73DE" w:rsidP="00CE73DE">
      <w:pPr>
        <w:jc w:val="center"/>
        <w:rPr>
          <w:sz w:val="40"/>
          <w:szCs w:val="40"/>
        </w:rPr>
      </w:pPr>
      <w:r w:rsidRPr="00CE73DE">
        <w:rPr>
          <w:b w:val="0"/>
          <w:bCs w:val="0"/>
          <w:sz w:val="40"/>
          <w:szCs w:val="40"/>
        </w:rPr>
        <w:t>Herkennen en begeleiden van traumagerelateerde klachten bij ouderen</w:t>
      </w:r>
    </w:p>
    <w:p w14:paraId="494D52D5" w14:textId="77777777" w:rsidR="007D194E" w:rsidRPr="00672780" w:rsidRDefault="007D194E" w:rsidP="007D194E">
      <w:pPr>
        <w:rPr>
          <w:sz w:val="40"/>
          <w:szCs w:val="40"/>
        </w:rPr>
      </w:pPr>
    </w:p>
    <w:p w14:paraId="366F870D" w14:textId="77777777" w:rsidR="007D194E" w:rsidRPr="00672780" w:rsidRDefault="007D194E" w:rsidP="007D194E">
      <w:pPr>
        <w:rPr>
          <w:sz w:val="20"/>
          <w:szCs w:val="20"/>
        </w:rPr>
      </w:pPr>
    </w:p>
    <w:p w14:paraId="6F9CD71C" w14:textId="77777777" w:rsidR="007D194E" w:rsidRPr="00672780" w:rsidRDefault="007D194E" w:rsidP="007D194E">
      <w:pPr>
        <w:rPr>
          <w:sz w:val="20"/>
          <w:szCs w:val="20"/>
        </w:rPr>
      </w:pPr>
    </w:p>
    <w:p w14:paraId="6EF541C2" w14:textId="77777777" w:rsidR="007D194E" w:rsidRPr="00672780" w:rsidRDefault="007D194E" w:rsidP="007D194E">
      <w:pPr>
        <w:rPr>
          <w:sz w:val="20"/>
          <w:szCs w:val="20"/>
        </w:rPr>
      </w:pPr>
    </w:p>
    <w:p w14:paraId="51E8A197" w14:textId="77777777" w:rsidR="007D194E" w:rsidRPr="00672780" w:rsidRDefault="007D194E" w:rsidP="007D194E">
      <w:pPr>
        <w:rPr>
          <w:sz w:val="20"/>
          <w:szCs w:val="20"/>
        </w:rPr>
      </w:pPr>
    </w:p>
    <w:p w14:paraId="648C1045" w14:textId="77777777" w:rsidR="007D194E" w:rsidRPr="00672780" w:rsidRDefault="007D194E" w:rsidP="007D194E">
      <w:pPr>
        <w:rPr>
          <w:sz w:val="20"/>
          <w:szCs w:val="20"/>
        </w:rPr>
      </w:pPr>
    </w:p>
    <w:p w14:paraId="6C590EEA" w14:textId="77777777" w:rsidR="007D194E" w:rsidRPr="00672780" w:rsidRDefault="007D194E" w:rsidP="007D194E">
      <w:pPr>
        <w:rPr>
          <w:sz w:val="20"/>
          <w:szCs w:val="20"/>
        </w:rPr>
      </w:pPr>
    </w:p>
    <w:p w14:paraId="2F9E1DC5" w14:textId="77777777" w:rsidR="007D194E" w:rsidRPr="00672780" w:rsidRDefault="007D194E" w:rsidP="007D194E">
      <w:pPr>
        <w:rPr>
          <w:sz w:val="20"/>
          <w:szCs w:val="20"/>
        </w:rPr>
      </w:pPr>
    </w:p>
    <w:p w14:paraId="5FE8E4A8" w14:textId="77777777" w:rsidR="007D194E" w:rsidRPr="00672780" w:rsidRDefault="007D194E" w:rsidP="007D194E">
      <w:pPr>
        <w:rPr>
          <w:sz w:val="20"/>
          <w:szCs w:val="20"/>
        </w:rPr>
      </w:pPr>
    </w:p>
    <w:p w14:paraId="0498F5EC" w14:textId="77777777" w:rsidR="007D194E" w:rsidRPr="00672780" w:rsidRDefault="007D194E" w:rsidP="007D194E">
      <w:pPr>
        <w:rPr>
          <w:sz w:val="20"/>
          <w:szCs w:val="20"/>
        </w:rPr>
      </w:pPr>
    </w:p>
    <w:p w14:paraId="7B1F1FFE" w14:textId="77777777" w:rsidR="007D194E" w:rsidRPr="00672780" w:rsidRDefault="007D194E" w:rsidP="007D194E">
      <w:pPr>
        <w:rPr>
          <w:sz w:val="20"/>
          <w:szCs w:val="20"/>
        </w:rPr>
      </w:pPr>
    </w:p>
    <w:p w14:paraId="741B5B7D" w14:textId="77777777" w:rsidR="00C92893" w:rsidRPr="00672780" w:rsidRDefault="00C92893" w:rsidP="007D194E">
      <w:pPr>
        <w:rPr>
          <w:sz w:val="20"/>
          <w:szCs w:val="20"/>
        </w:rPr>
      </w:pPr>
    </w:p>
    <w:p w14:paraId="5891D34E" w14:textId="77777777" w:rsidR="00C92893" w:rsidRPr="00672780" w:rsidRDefault="00C92893" w:rsidP="007D194E">
      <w:pPr>
        <w:rPr>
          <w:sz w:val="20"/>
          <w:szCs w:val="20"/>
        </w:rPr>
      </w:pPr>
    </w:p>
    <w:p w14:paraId="6D642BC7" w14:textId="77777777" w:rsidR="009D3510" w:rsidRPr="00672780" w:rsidRDefault="009D3510" w:rsidP="0064131F">
      <w:pPr>
        <w:tabs>
          <w:tab w:val="left" w:pos="1985"/>
          <w:tab w:val="left" w:pos="2268"/>
        </w:tabs>
        <w:rPr>
          <w:sz w:val="20"/>
          <w:szCs w:val="20"/>
          <w:lang w:val="fr-FR"/>
        </w:rPr>
      </w:pPr>
    </w:p>
    <w:p w14:paraId="36F06655" w14:textId="77777777" w:rsidR="00EA7FE8" w:rsidRPr="00672780" w:rsidRDefault="00EA7FE8" w:rsidP="0064131F">
      <w:pPr>
        <w:tabs>
          <w:tab w:val="left" w:pos="1985"/>
          <w:tab w:val="left" w:pos="2268"/>
        </w:tabs>
        <w:rPr>
          <w:sz w:val="20"/>
          <w:szCs w:val="20"/>
          <w:lang w:val="fr-FR"/>
        </w:rPr>
      </w:pPr>
    </w:p>
    <w:p w14:paraId="3F929A3A" w14:textId="77777777" w:rsidR="00EA7FE8" w:rsidRPr="00672780" w:rsidRDefault="00EA7FE8" w:rsidP="0064131F">
      <w:pPr>
        <w:tabs>
          <w:tab w:val="left" w:pos="1985"/>
          <w:tab w:val="left" w:pos="2268"/>
        </w:tabs>
        <w:rPr>
          <w:sz w:val="20"/>
          <w:szCs w:val="20"/>
          <w:lang w:val="fr-FR"/>
        </w:rPr>
      </w:pPr>
    </w:p>
    <w:p w14:paraId="76338A9E" w14:textId="77777777" w:rsidR="00EA7FE8" w:rsidRPr="00672780" w:rsidRDefault="00EA7FE8" w:rsidP="0064131F">
      <w:pPr>
        <w:tabs>
          <w:tab w:val="left" w:pos="1985"/>
          <w:tab w:val="left" w:pos="2268"/>
        </w:tabs>
        <w:rPr>
          <w:sz w:val="20"/>
          <w:szCs w:val="20"/>
          <w:lang w:val="fr-FR"/>
        </w:rPr>
      </w:pPr>
    </w:p>
    <w:p w14:paraId="3259D0A7" w14:textId="77777777" w:rsidR="009D3510" w:rsidRPr="00672780" w:rsidRDefault="009D3510" w:rsidP="0064131F">
      <w:pPr>
        <w:tabs>
          <w:tab w:val="left" w:pos="1985"/>
          <w:tab w:val="left" w:pos="2268"/>
        </w:tabs>
        <w:rPr>
          <w:sz w:val="20"/>
          <w:szCs w:val="20"/>
          <w:lang w:val="fr-FR"/>
        </w:rPr>
      </w:pPr>
    </w:p>
    <w:p w14:paraId="3AA656E2" w14:textId="77777777" w:rsidR="002924BE" w:rsidRPr="00672780" w:rsidRDefault="002924BE" w:rsidP="0064131F">
      <w:pPr>
        <w:tabs>
          <w:tab w:val="left" w:pos="1985"/>
          <w:tab w:val="left" w:pos="2268"/>
        </w:tabs>
        <w:rPr>
          <w:sz w:val="20"/>
          <w:szCs w:val="20"/>
          <w:lang w:val="fr-FR"/>
        </w:rPr>
      </w:pPr>
    </w:p>
    <w:p w14:paraId="1A5FE921" w14:textId="77777777" w:rsidR="002924BE" w:rsidRPr="00672780" w:rsidRDefault="002924BE" w:rsidP="0064131F">
      <w:pPr>
        <w:tabs>
          <w:tab w:val="left" w:pos="1985"/>
          <w:tab w:val="left" w:pos="2268"/>
        </w:tabs>
        <w:rPr>
          <w:sz w:val="20"/>
          <w:szCs w:val="20"/>
          <w:lang w:val="fr-FR"/>
        </w:rPr>
      </w:pPr>
    </w:p>
    <w:p w14:paraId="6C7F6656" w14:textId="77777777" w:rsidR="002924BE" w:rsidRPr="00672780" w:rsidRDefault="002924BE" w:rsidP="0064131F">
      <w:pPr>
        <w:tabs>
          <w:tab w:val="left" w:pos="1985"/>
          <w:tab w:val="left" w:pos="2268"/>
        </w:tabs>
        <w:rPr>
          <w:sz w:val="20"/>
          <w:szCs w:val="20"/>
          <w:lang w:val="fr-FR"/>
        </w:rPr>
      </w:pPr>
    </w:p>
    <w:p w14:paraId="6E85D8CA" w14:textId="77777777" w:rsidR="002924BE" w:rsidRPr="00672780" w:rsidRDefault="002924BE" w:rsidP="0064131F">
      <w:pPr>
        <w:tabs>
          <w:tab w:val="left" w:pos="1985"/>
          <w:tab w:val="left" w:pos="2268"/>
        </w:tabs>
        <w:rPr>
          <w:sz w:val="20"/>
          <w:szCs w:val="20"/>
          <w:lang w:val="fr-FR"/>
        </w:rPr>
      </w:pPr>
    </w:p>
    <w:p w14:paraId="1FDABEC9" w14:textId="77777777" w:rsidR="002924BE" w:rsidRPr="00672780" w:rsidRDefault="002924BE" w:rsidP="0064131F">
      <w:pPr>
        <w:tabs>
          <w:tab w:val="left" w:pos="1985"/>
          <w:tab w:val="left" w:pos="2268"/>
        </w:tabs>
        <w:rPr>
          <w:sz w:val="20"/>
          <w:szCs w:val="20"/>
          <w:lang w:val="fr-FR"/>
        </w:rPr>
      </w:pPr>
    </w:p>
    <w:p w14:paraId="25D5F32C" w14:textId="77777777" w:rsidR="002924BE" w:rsidRPr="00672780" w:rsidRDefault="002924BE" w:rsidP="0064131F">
      <w:pPr>
        <w:tabs>
          <w:tab w:val="left" w:pos="1985"/>
          <w:tab w:val="left" w:pos="2268"/>
        </w:tabs>
        <w:rPr>
          <w:sz w:val="20"/>
          <w:szCs w:val="20"/>
          <w:lang w:val="fr-FR"/>
        </w:rPr>
      </w:pPr>
    </w:p>
    <w:p w14:paraId="1BDEA3C5" w14:textId="77777777" w:rsidR="002924BE" w:rsidRPr="00672780" w:rsidRDefault="002924BE" w:rsidP="0064131F">
      <w:pPr>
        <w:tabs>
          <w:tab w:val="left" w:pos="1985"/>
          <w:tab w:val="left" w:pos="2268"/>
        </w:tabs>
        <w:rPr>
          <w:sz w:val="20"/>
          <w:szCs w:val="20"/>
          <w:lang w:val="fr-FR"/>
        </w:rPr>
      </w:pPr>
    </w:p>
    <w:p w14:paraId="473D8CAA" w14:textId="77777777" w:rsidR="002924BE" w:rsidRPr="00672780" w:rsidRDefault="002924BE" w:rsidP="0064131F">
      <w:pPr>
        <w:tabs>
          <w:tab w:val="left" w:pos="1985"/>
          <w:tab w:val="left" w:pos="2268"/>
        </w:tabs>
        <w:rPr>
          <w:sz w:val="20"/>
          <w:szCs w:val="20"/>
          <w:lang w:val="fr-FR"/>
        </w:rPr>
      </w:pPr>
    </w:p>
    <w:p w14:paraId="1F4A3645" w14:textId="77777777" w:rsidR="002924BE" w:rsidRPr="00672780" w:rsidRDefault="002924BE" w:rsidP="0064131F">
      <w:pPr>
        <w:tabs>
          <w:tab w:val="left" w:pos="1985"/>
          <w:tab w:val="left" w:pos="2268"/>
        </w:tabs>
        <w:rPr>
          <w:sz w:val="20"/>
          <w:szCs w:val="20"/>
          <w:lang w:val="fr-FR"/>
        </w:rPr>
      </w:pPr>
    </w:p>
    <w:p w14:paraId="7D10A6BE" w14:textId="468841D6" w:rsidR="007D194E" w:rsidRPr="00672780" w:rsidRDefault="007D194E" w:rsidP="0064131F">
      <w:pPr>
        <w:tabs>
          <w:tab w:val="left" w:pos="1985"/>
          <w:tab w:val="left" w:pos="2268"/>
        </w:tabs>
        <w:rPr>
          <w:b w:val="0"/>
          <w:bCs w:val="0"/>
          <w:sz w:val="20"/>
          <w:szCs w:val="20"/>
        </w:rPr>
      </w:pPr>
      <w:r w:rsidRPr="00672780">
        <w:rPr>
          <w:b w:val="0"/>
          <w:sz w:val="20"/>
          <w:szCs w:val="20"/>
          <w:lang w:val="fr-FR"/>
        </w:rPr>
        <w:t>Docent(en)</w:t>
      </w:r>
      <w:r w:rsidRPr="00672780">
        <w:rPr>
          <w:b w:val="0"/>
          <w:sz w:val="20"/>
          <w:szCs w:val="20"/>
          <w:lang w:val="fr-FR"/>
        </w:rPr>
        <w:tab/>
      </w:r>
      <w:r w:rsidR="003F74EB" w:rsidRPr="00672780">
        <w:rPr>
          <w:b w:val="0"/>
          <w:sz w:val="20"/>
          <w:szCs w:val="20"/>
          <w:lang w:val="fr-FR"/>
        </w:rPr>
        <w:tab/>
      </w:r>
      <w:r w:rsidR="003F74EB" w:rsidRPr="00672780">
        <w:rPr>
          <w:b w:val="0"/>
          <w:sz w:val="20"/>
          <w:szCs w:val="20"/>
          <w:lang w:val="fr-FR"/>
        </w:rPr>
        <w:tab/>
      </w:r>
      <w:r w:rsidRPr="00672780">
        <w:rPr>
          <w:b w:val="0"/>
          <w:sz w:val="20"/>
          <w:szCs w:val="20"/>
          <w:lang w:val="fr-FR"/>
        </w:rPr>
        <w:t xml:space="preserve">: </w:t>
      </w:r>
      <w:r w:rsidR="00555930" w:rsidRPr="00555930">
        <w:rPr>
          <w:b w:val="0"/>
          <w:sz w:val="20"/>
          <w:szCs w:val="20"/>
          <w:lang w:val="fr-FR"/>
        </w:rPr>
        <w:t>Kim Turksma MSc</w:t>
      </w:r>
    </w:p>
    <w:p w14:paraId="02D9B147" w14:textId="6C8B43E1" w:rsidR="00BA2BB8" w:rsidRPr="00672780" w:rsidRDefault="006C1409" w:rsidP="009D3510">
      <w:pPr>
        <w:tabs>
          <w:tab w:val="left" w:pos="1985"/>
          <w:tab w:val="left" w:pos="2268"/>
        </w:tabs>
        <w:ind w:left="1980" w:hanging="1980"/>
        <w:rPr>
          <w:b w:val="0"/>
          <w:bCs w:val="0"/>
          <w:sz w:val="20"/>
          <w:szCs w:val="20"/>
        </w:rPr>
      </w:pPr>
      <w:r w:rsidRPr="00672780">
        <w:rPr>
          <w:b w:val="0"/>
          <w:bCs w:val="0"/>
          <w:sz w:val="20"/>
          <w:szCs w:val="20"/>
        </w:rPr>
        <w:t>Tijd</w:t>
      </w:r>
      <w:r w:rsidRPr="00672780">
        <w:rPr>
          <w:b w:val="0"/>
          <w:bCs w:val="0"/>
          <w:sz w:val="20"/>
          <w:szCs w:val="20"/>
        </w:rPr>
        <w:tab/>
      </w:r>
      <w:r w:rsidR="00476CA1" w:rsidRPr="00672780">
        <w:rPr>
          <w:b w:val="0"/>
          <w:bCs w:val="0"/>
          <w:sz w:val="20"/>
          <w:szCs w:val="20"/>
        </w:rPr>
        <w:tab/>
      </w:r>
      <w:r w:rsidR="003F74EB" w:rsidRPr="00672780">
        <w:rPr>
          <w:b w:val="0"/>
          <w:bCs w:val="0"/>
          <w:sz w:val="20"/>
          <w:szCs w:val="20"/>
        </w:rPr>
        <w:tab/>
      </w:r>
      <w:r w:rsidR="003F74EB" w:rsidRPr="00672780">
        <w:rPr>
          <w:b w:val="0"/>
          <w:bCs w:val="0"/>
          <w:sz w:val="20"/>
          <w:szCs w:val="20"/>
        </w:rPr>
        <w:tab/>
      </w:r>
      <w:r w:rsidRPr="00672780">
        <w:rPr>
          <w:b w:val="0"/>
          <w:bCs w:val="0"/>
          <w:sz w:val="20"/>
          <w:szCs w:val="20"/>
        </w:rPr>
        <w:t>:</w:t>
      </w:r>
      <w:r w:rsidR="00476CA1" w:rsidRPr="00672780">
        <w:rPr>
          <w:b w:val="0"/>
          <w:bCs w:val="0"/>
          <w:sz w:val="20"/>
          <w:szCs w:val="20"/>
        </w:rPr>
        <w:t xml:space="preserve"> </w:t>
      </w:r>
      <w:r w:rsidR="00555930" w:rsidRPr="00555930">
        <w:rPr>
          <w:b w:val="0"/>
          <w:bCs w:val="0"/>
          <w:sz w:val="20"/>
          <w:szCs w:val="20"/>
        </w:rPr>
        <w:t>9.30 tot 16.30 uur</w:t>
      </w:r>
      <w:r w:rsidR="004C6D71" w:rsidRPr="00672780">
        <w:rPr>
          <w:b w:val="0"/>
          <w:bCs w:val="0"/>
          <w:sz w:val="20"/>
          <w:szCs w:val="20"/>
        </w:rPr>
        <w:tab/>
      </w:r>
    </w:p>
    <w:p w14:paraId="747293C8" w14:textId="6F30BBBE" w:rsidR="00C24918" w:rsidRPr="00672780" w:rsidRDefault="0064131F" w:rsidP="0064131F">
      <w:pPr>
        <w:tabs>
          <w:tab w:val="left" w:pos="1985"/>
          <w:tab w:val="left" w:pos="2268"/>
        </w:tabs>
        <w:jc w:val="both"/>
        <w:rPr>
          <w:bCs w:val="0"/>
          <w:sz w:val="20"/>
          <w:szCs w:val="20"/>
        </w:rPr>
      </w:pPr>
      <w:r w:rsidRPr="00672780">
        <w:rPr>
          <w:b w:val="0"/>
          <w:bCs w:val="0"/>
          <w:sz w:val="20"/>
          <w:szCs w:val="20"/>
        </w:rPr>
        <w:t>Aantal contacturen</w:t>
      </w:r>
      <w:r w:rsidRPr="00672780">
        <w:rPr>
          <w:b w:val="0"/>
          <w:bCs w:val="0"/>
          <w:sz w:val="20"/>
          <w:szCs w:val="20"/>
        </w:rPr>
        <w:tab/>
      </w:r>
      <w:r w:rsidR="003F74EB" w:rsidRPr="00672780">
        <w:rPr>
          <w:b w:val="0"/>
          <w:bCs w:val="0"/>
          <w:sz w:val="20"/>
          <w:szCs w:val="20"/>
        </w:rPr>
        <w:tab/>
      </w:r>
      <w:r w:rsidR="003F74EB" w:rsidRPr="00672780">
        <w:rPr>
          <w:b w:val="0"/>
          <w:bCs w:val="0"/>
          <w:sz w:val="20"/>
          <w:szCs w:val="20"/>
        </w:rPr>
        <w:tab/>
      </w:r>
      <w:r w:rsidRPr="00672780">
        <w:rPr>
          <w:b w:val="0"/>
          <w:bCs w:val="0"/>
          <w:sz w:val="20"/>
          <w:szCs w:val="20"/>
        </w:rPr>
        <w:t>:</w:t>
      </w:r>
      <w:r w:rsidR="00D02E2A" w:rsidRPr="00672780">
        <w:rPr>
          <w:bCs w:val="0"/>
          <w:sz w:val="20"/>
          <w:szCs w:val="20"/>
        </w:rPr>
        <w:t xml:space="preserve"> </w:t>
      </w:r>
      <w:r w:rsidR="00555930">
        <w:rPr>
          <w:bCs w:val="0"/>
          <w:sz w:val="20"/>
          <w:szCs w:val="20"/>
        </w:rPr>
        <w:t>6</w:t>
      </w:r>
    </w:p>
    <w:p w14:paraId="6A9C5931" w14:textId="77777777" w:rsidR="00943C34" w:rsidRPr="00672780" w:rsidRDefault="00C24918" w:rsidP="00111436">
      <w:pPr>
        <w:jc w:val="center"/>
        <w:rPr>
          <w:b w:val="0"/>
          <w:bCs w:val="0"/>
          <w:sz w:val="20"/>
          <w:szCs w:val="20"/>
        </w:rPr>
      </w:pPr>
      <w:r w:rsidRPr="00672780">
        <w:rPr>
          <w:bCs w:val="0"/>
          <w:sz w:val="20"/>
          <w:szCs w:val="20"/>
        </w:rPr>
        <w:br w:type="page"/>
      </w:r>
      <w:r w:rsidR="006069AF" w:rsidRPr="00672780">
        <w:rPr>
          <w:bCs w:val="0"/>
          <w:sz w:val="20"/>
          <w:szCs w:val="20"/>
        </w:rPr>
        <w:lastRenderedPageBreak/>
        <w:t xml:space="preserve">A) </w:t>
      </w:r>
      <w:r w:rsidRPr="00672780">
        <w:rPr>
          <w:bCs w:val="0"/>
          <w:sz w:val="20"/>
          <w:szCs w:val="20"/>
        </w:rPr>
        <w:t>Algemene introductie van de cursus</w:t>
      </w:r>
    </w:p>
    <w:p w14:paraId="0B168F2F" w14:textId="77777777" w:rsidR="006069AF" w:rsidRPr="00672780" w:rsidRDefault="006069AF" w:rsidP="006069AF">
      <w:pPr>
        <w:pBdr>
          <w:bottom w:val="single" w:sz="6" w:space="1" w:color="auto"/>
        </w:pBdr>
        <w:jc w:val="center"/>
        <w:rPr>
          <w:bCs w:val="0"/>
          <w:sz w:val="20"/>
          <w:szCs w:val="20"/>
        </w:rPr>
      </w:pPr>
    </w:p>
    <w:p w14:paraId="7B7FC481" w14:textId="77777777" w:rsidR="00C24918" w:rsidRPr="00672780" w:rsidRDefault="00C24918" w:rsidP="00616928">
      <w:pPr>
        <w:jc w:val="both"/>
        <w:rPr>
          <w:b w:val="0"/>
          <w:bCs w:val="0"/>
          <w:sz w:val="20"/>
          <w:szCs w:val="20"/>
        </w:rPr>
      </w:pPr>
    </w:p>
    <w:p w14:paraId="6FA27F2C" w14:textId="77777777" w:rsidR="00AC64F0" w:rsidRPr="00672780" w:rsidRDefault="00AD1D7E" w:rsidP="00616928">
      <w:pPr>
        <w:jc w:val="both"/>
        <w:rPr>
          <w:bCs w:val="0"/>
          <w:sz w:val="20"/>
          <w:szCs w:val="20"/>
        </w:rPr>
      </w:pPr>
      <w:r w:rsidRPr="00672780">
        <w:rPr>
          <w:bCs w:val="0"/>
          <w:sz w:val="20"/>
          <w:szCs w:val="20"/>
        </w:rPr>
        <w:t>Inleiding</w:t>
      </w:r>
    </w:p>
    <w:p w14:paraId="47F5B3FE" w14:textId="0E3D8558" w:rsidR="00555529" w:rsidRPr="00672780" w:rsidRDefault="00555930" w:rsidP="00555529">
      <w:pPr>
        <w:rPr>
          <w:b w:val="0"/>
          <w:sz w:val="20"/>
          <w:szCs w:val="20"/>
        </w:rPr>
      </w:pPr>
      <w:r w:rsidRPr="00555930">
        <w:rPr>
          <w:b w:val="0"/>
          <w:sz w:val="20"/>
          <w:szCs w:val="20"/>
        </w:rPr>
        <w:t>Ouderen melden zich met uiteenlopende klachten. Zij kunnen piekeren over somatische klachten, zich somber voelen door recente verlieservaringen of geïsoleerd raken door wegvallende coping. Als hulpverlener heb je echter soms het gevoel dat er iets anders aan de hand is. De oudere is overbezorgd, heeft slapeloze nachten en er is sprake van een verandering in gedrag. Het kunnen signalen zijn van meer dan overbelasting of cognitief verval horend bij de leeftijd. Traumagerelateerde stoornissen op latere leeftijd zijn moeilijker te herkennen door een gemaskeerde presentatie. Als deze stoornissen tijdig onderkend worden, is een behandeling op latere leeftijd goed mogelijk en bewezen effectief.</w:t>
      </w:r>
    </w:p>
    <w:p w14:paraId="3806FE9A" w14:textId="77777777" w:rsidR="002924BE" w:rsidRPr="00672780" w:rsidRDefault="002924BE" w:rsidP="00555529">
      <w:pPr>
        <w:rPr>
          <w:b w:val="0"/>
          <w:sz w:val="20"/>
          <w:szCs w:val="20"/>
        </w:rPr>
      </w:pPr>
    </w:p>
    <w:p w14:paraId="7F621FED" w14:textId="77777777" w:rsidR="00555529" w:rsidRPr="00672780" w:rsidRDefault="00555529" w:rsidP="00555529">
      <w:pPr>
        <w:rPr>
          <w:b w:val="0"/>
          <w:sz w:val="20"/>
          <w:szCs w:val="20"/>
        </w:rPr>
      </w:pPr>
      <w:r w:rsidRPr="00672780">
        <w:rPr>
          <w:sz w:val="20"/>
          <w:szCs w:val="20"/>
        </w:rPr>
        <w:t>Doel</w:t>
      </w:r>
    </w:p>
    <w:p w14:paraId="3E3EFBE9" w14:textId="77777777" w:rsidR="00555930" w:rsidRPr="00555930" w:rsidRDefault="00555930" w:rsidP="00555930">
      <w:pPr>
        <w:pStyle w:val="Lijstalinea"/>
        <w:numPr>
          <w:ilvl w:val="0"/>
          <w:numId w:val="30"/>
        </w:numPr>
        <w:rPr>
          <w:b w:val="0"/>
          <w:sz w:val="20"/>
          <w:szCs w:val="20"/>
        </w:rPr>
      </w:pPr>
      <w:r w:rsidRPr="00555930">
        <w:rPr>
          <w:b w:val="0"/>
          <w:sz w:val="20"/>
          <w:szCs w:val="20"/>
        </w:rPr>
        <w:t>Herkennen van traumagerelateerde stoornissen, waaronder PTSS, bij ouderen, aan de hand van casuïstiek uit de praktijk, van eerstelijnszorg tot specialistische ggz</w:t>
      </w:r>
    </w:p>
    <w:p w14:paraId="1152E639" w14:textId="77777777" w:rsidR="00555930" w:rsidRPr="00555930" w:rsidRDefault="00555930" w:rsidP="00555930">
      <w:pPr>
        <w:pStyle w:val="Lijstalinea"/>
        <w:numPr>
          <w:ilvl w:val="0"/>
          <w:numId w:val="30"/>
        </w:numPr>
        <w:rPr>
          <w:b w:val="0"/>
          <w:sz w:val="20"/>
          <w:szCs w:val="20"/>
        </w:rPr>
      </w:pPr>
      <w:r w:rsidRPr="00555930">
        <w:rPr>
          <w:b w:val="0"/>
          <w:sz w:val="20"/>
          <w:szCs w:val="20"/>
        </w:rPr>
        <w:t>De laatste ontwikkelingen op het gebied van behandeling en begeleiding van ouderen met traumagerelateerde stoornissen</w:t>
      </w:r>
    </w:p>
    <w:p w14:paraId="726FB9F6" w14:textId="3456E49C" w:rsidR="00555529" w:rsidRPr="00555930" w:rsidRDefault="00555930" w:rsidP="00555930">
      <w:pPr>
        <w:pStyle w:val="Lijstalinea"/>
        <w:numPr>
          <w:ilvl w:val="0"/>
          <w:numId w:val="30"/>
        </w:numPr>
        <w:rPr>
          <w:b w:val="0"/>
          <w:sz w:val="20"/>
          <w:szCs w:val="20"/>
        </w:rPr>
      </w:pPr>
      <w:r w:rsidRPr="00555930">
        <w:rPr>
          <w:b w:val="0"/>
          <w:sz w:val="20"/>
          <w:szCs w:val="20"/>
        </w:rPr>
        <w:t>Interveniëren en motiveren tot traumabehandeling en waar nodig doorverwijzen</w:t>
      </w:r>
    </w:p>
    <w:p w14:paraId="433DFDBD" w14:textId="77777777" w:rsidR="002924BE" w:rsidRPr="00672780" w:rsidRDefault="002924BE" w:rsidP="00555529">
      <w:pPr>
        <w:rPr>
          <w:b w:val="0"/>
          <w:sz w:val="20"/>
          <w:szCs w:val="20"/>
        </w:rPr>
      </w:pPr>
    </w:p>
    <w:p w14:paraId="3C3C20BD" w14:textId="77777777" w:rsidR="00555529" w:rsidRPr="00672780" w:rsidRDefault="00555529" w:rsidP="00555529">
      <w:pPr>
        <w:rPr>
          <w:b w:val="0"/>
          <w:sz w:val="20"/>
          <w:szCs w:val="20"/>
        </w:rPr>
      </w:pPr>
      <w:r w:rsidRPr="00672780">
        <w:rPr>
          <w:sz w:val="20"/>
          <w:szCs w:val="20"/>
        </w:rPr>
        <w:t>Doelgroep</w:t>
      </w:r>
    </w:p>
    <w:p w14:paraId="4364EFEE" w14:textId="40E98EAF" w:rsidR="00555930" w:rsidRPr="00555930" w:rsidRDefault="00555930" w:rsidP="00555930">
      <w:pPr>
        <w:rPr>
          <w:b w:val="0"/>
          <w:sz w:val="20"/>
          <w:szCs w:val="20"/>
        </w:rPr>
      </w:pPr>
      <w:r w:rsidRPr="00555930">
        <w:rPr>
          <w:b w:val="0"/>
          <w:sz w:val="20"/>
          <w:szCs w:val="20"/>
        </w:rPr>
        <w:t>POH-GGZ</w:t>
      </w:r>
      <w:r>
        <w:rPr>
          <w:b w:val="0"/>
          <w:sz w:val="20"/>
          <w:szCs w:val="20"/>
        </w:rPr>
        <w:t xml:space="preserve">, </w:t>
      </w:r>
      <w:r w:rsidRPr="00555930">
        <w:rPr>
          <w:b w:val="0"/>
          <w:sz w:val="20"/>
          <w:szCs w:val="20"/>
        </w:rPr>
        <w:t>Verpleegkundige</w:t>
      </w:r>
      <w:r>
        <w:rPr>
          <w:b w:val="0"/>
          <w:sz w:val="20"/>
          <w:szCs w:val="20"/>
        </w:rPr>
        <w:t>,</w:t>
      </w:r>
      <w:r w:rsidR="00355138">
        <w:rPr>
          <w:b w:val="0"/>
          <w:sz w:val="20"/>
          <w:szCs w:val="20"/>
        </w:rPr>
        <w:t xml:space="preserve"> </w:t>
      </w:r>
      <w:r w:rsidRPr="00555930">
        <w:rPr>
          <w:b w:val="0"/>
          <w:sz w:val="20"/>
          <w:szCs w:val="20"/>
        </w:rPr>
        <w:t>Sociaal Psychiatrisch Verpleegkundige</w:t>
      </w:r>
      <w:r>
        <w:rPr>
          <w:b w:val="0"/>
          <w:sz w:val="20"/>
          <w:szCs w:val="20"/>
        </w:rPr>
        <w:t>,</w:t>
      </w:r>
      <w:r w:rsidR="00355138">
        <w:rPr>
          <w:b w:val="0"/>
          <w:sz w:val="20"/>
          <w:szCs w:val="20"/>
        </w:rPr>
        <w:t xml:space="preserve"> </w:t>
      </w:r>
      <w:r w:rsidRPr="00555930">
        <w:rPr>
          <w:b w:val="0"/>
          <w:sz w:val="20"/>
          <w:szCs w:val="20"/>
        </w:rPr>
        <w:t>Fysiotherapeut</w:t>
      </w:r>
      <w:r>
        <w:rPr>
          <w:b w:val="0"/>
          <w:sz w:val="20"/>
          <w:szCs w:val="20"/>
        </w:rPr>
        <w:t xml:space="preserve">, </w:t>
      </w:r>
      <w:r w:rsidRPr="00555930">
        <w:rPr>
          <w:b w:val="0"/>
          <w:sz w:val="20"/>
          <w:szCs w:val="20"/>
        </w:rPr>
        <w:t>Ergotherapeut</w:t>
      </w:r>
      <w:r>
        <w:rPr>
          <w:b w:val="0"/>
          <w:sz w:val="20"/>
          <w:szCs w:val="20"/>
        </w:rPr>
        <w:t>,</w:t>
      </w:r>
    </w:p>
    <w:p w14:paraId="69C0CDC5" w14:textId="7AA9031E" w:rsidR="00555529" w:rsidRPr="00672780" w:rsidRDefault="00555930" w:rsidP="00555930">
      <w:pPr>
        <w:rPr>
          <w:b w:val="0"/>
          <w:sz w:val="20"/>
          <w:szCs w:val="20"/>
        </w:rPr>
      </w:pPr>
      <w:r w:rsidRPr="00555930">
        <w:rPr>
          <w:b w:val="0"/>
          <w:sz w:val="20"/>
          <w:szCs w:val="20"/>
        </w:rPr>
        <w:t>Sociaal Pedagogisch Hulpverlener</w:t>
      </w:r>
      <w:r>
        <w:rPr>
          <w:b w:val="0"/>
          <w:sz w:val="20"/>
          <w:szCs w:val="20"/>
        </w:rPr>
        <w:t xml:space="preserve">, </w:t>
      </w:r>
      <w:r w:rsidRPr="00555930">
        <w:rPr>
          <w:b w:val="0"/>
          <w:sz w:val="20"/>
          <w:szCs w:val="20"/>
        </w:rPr>
        <w:t>Maatschappelijk Werker</w:t>
      </w:r>
      <w:r>
        <w:rPr>
          <w:b w:val="0"/>
          <w:sz w:val="20"/>
          <w:szCs w:val="20"/>
        </w:rPr>
        <w:t>,</w:t>
      </w:r>
      <w:r w:rsidR="00355138">
        <w:rPr>
          <w:b w:val="0"/>
          <w:sz w:val="20"/>
          <w:szCs w:val="20"/>
        </w:rPr>
        <w:t xml:space="preserve"> </w:t>
      </w:r>
      <w:r w:rsidRPr="00555930">
        <w:rPr>
          <w:b w:val="0"/>
          <w:sz w:val="20"/>
          <w:szCs w:val="20"/>
        </w:rPr>
        <w:t>Basispsycholoog</w:t>
      </w:r>
      <w:r>
        <w:rPr>
          <w:b w:val="0"/>
          <w:sz w:val="20"/>
          <w:szCs w:val="20"/>
        </w:rPr>
        <w:t>,</w:t>
      </w:r>
      <w:r w:rsidR="00355138">
        <w:rPr>
          <w:b w:val="0"/>
          <w:sz w:val="20"/>
          <w:szCs w:val="20"/>
        </w:rPr>
        <w:t xml:space="preserve"> </w:t>
      </w:r>
      <w:r w:rsidRPr="00555930">
        <w:rPr>
          <w:b w:val="0"/>
          <w:sz w:val="20"/>
          <w:szCs w:val="20"/>
        </w:rPr>
        <w:t>Medewerker Veilig Thuis</w:t>
      </w:r>
    </w:p>
    <w:p w14:paraId="24A2F9FA" w14:textId="77777777" w:rsidR="002924BE" w:rsidRPr="00672780" w:rsidRDefault="002924BE" w:rsidP="00555529">
      <w:pPr>
        <w:rPr>
          <w:b w:val="0"/>
          <w:sz w:val="20"/>
          <w:szCs w:val="20"/>
        </w:rPr>
      </w:pPr>
    </w:p>
    <w:p w14:paraId="1B5CA585" w14:textId="77777777" w:rsidR="00555529" w:rsidRPr="00672780" w:rsidRDefault="00555529" w:rsidP="00D02E2A">
      <w:pPr>
        <w:rPr>
          <w:b w:val="0"/>
          <w:sz w:val="20"/>
          <w:szCs w:val="20"/>
        </w:rPr>
      </w:pPr>
      <w:r w:rsidRPr="00672780">
        <w:rPr>
          <w:sz w:val="20"/>
          <w:szCs w:val="20"/>
        </w:rPr>
        <w:t>Inhoud</w:t>
      </w:r>
    </w:p>
    <w:p w14:paraId="4C468D8C" w14:textId="32798D63" w:rsidR="00AD1D7E" w:rsidRPr="00672780" w:rsidRDefault="00555930" w:rsidP="00F0700A">
      <w:pPr>
        <w:jc w:val="both"/>
        <w:rPr>
          <w:b w:val="0"/>
          <w:bCs w:val="0"/>
          <w:sz w:val="20"/>
          <w:szCs w:val="20"/>
        </w:rPr>
      </w:pPr>
      <w:r w:rsidRPr="00555930">
        <w:rPr>
          <w:b w:val="0"/>
          <w:bCs w:val="0"/>
          <w:sz w:val="20"/>
          <w:szCs w:val="20"/>
        </w:rPr>
        <w:t>In de ochtend besteden we aandacht aan het herkennen van traumagerelateerde stoornissen aan de hand van casuïstiek. Er is aandacht voor differentiaaldiagnostiek, waaronder ook cognitief verval. In de middag bespreken we de behandelmogelijkheden en komt eigen meegebrachte casuïstiek aan bod.</w:t>
      </w:r>
    </w:p>
    <w:p w14:paraId="49B11078" w14:textId="77777777" w:rsidR="002924BE" w:rsidRPr="00672780" w:rsidRDefault="002924BE" w:rsidP="00F0700A">
      <w:pPr>
        <w:jc w:val="both"/>
        <w:rPr>
          <w:b w:val="0"/>
          <w:bCs w:val="0"/>
          <w:sz w:val="20"/>
          <w:szCs w:val="20"/>
        </w:rPr>
      </w:pPr>
    </w:p>
    <w:p w14:paraId="28D1B8EA" w14:textId="77777777" w:rsidR="00F0700A" w:rsidRPr="00672780" w:rsidRDefault="00F0700A" w:rsidP="00F0700A">
      <w:pPr>
        <w:jc w:val="both"/>
        <w:rPr>
          <w:bCs w:val="0"/>
          <w:sz w:val="20"/>
          <w:szCs w:val="20"/>
        </w:rPr>
      </w:pPr>
      <w:r w:rsidRPr="00672780">
        <w:rPr>
          <w:bCs w:val="0"/>
          <w:sz w:val="20"/>
          <w:szCs w:val="20"/>
        </w:rPr>
        <w:t>Docent</w:t>
      </w:r>
    </w:p>
    <w:p w14:paraId="10AFC360" w14:textId="4D9F0108" w:rsidR="00943C34" w:rsidRPr="00555930" w:rsidRDefault="00555930" w:rsidP="00F0700A">
      <w:pPr>
        <w:rPr>
          <w:b w:val="0"/>
          <w:bCs w:val="0"/>
          <w:sz w:val="20"/>
          <w:szCs w:val="20"/>
        </w:rPr>
      </w:pPr>
      <w:r w:rsidRPr="00555930">
        <w:rPr>
          <w:b w:val="0"/>
          <w:bCs w:val="0"/>
          <w:sz w:val="20"/>
          <w:szCs w:val="20"/>
          <w:shd w:val="clear" w:color="auto" w:fill="FFFFFF"/>
        </w:rPr>
        <w:t>Kim Turksma is klinisch psycho</w:t>
      </w:r>
      <w:r w:rsidRPr="00555930">
        <w:rPr>
          <w:b w:val="0"/>
          <w:bCs w:val="0"/>
          <w:sz w:val="20"/>
          <w:szCs w:val="20"/>
          <w:shd w:val="clear" w:color="auto" w:fill="FFFFFF"/>
        </w:rPr>
        <w:softHyphen/>
        <w:t>loog en werk</w:t>
      </w:r>
      <w:r w:rsidRPr="00555930">
        <w:rPr>
          <w:b w:val="0"/>
          <w:bCs w:val="0"/>
          <w:sz w:val="20"/>
          <w:szCs w:val="20"/>
          <w:shd w:val="clear" w:color="auto" w:fill="FFFFFF"/>
        </w:rPr>
        <w:softHyphen/>
        <w:t>zaam bij de zorgeenheid Ouderenpsychia</w:t>
      </w:r>
      <w:r w:rsidRPr="00555930">
        <w:rPr>
          <w:b w:val="0"/>
          <w:bCs w:val="0"/>
          <w:sz w:val="20"/>
          <w:szCs w:val="20"/>
          <w:shd w:val="clear" w:color="auto" w:fill="FFFFFF"/>
        </w:rPr>
        <w:softHyphen/>
        <w:t>trie van Altrecht GGZ. Kim heeft meer dan 10 jaar ervaring met deze doel</w:t>
      </w:r>
      <w:r w:rsidRPr="00555930">
        <w:rPr>
          <w:b w:val="0"/>
          <w:bCs w:val="0"/>
          <w:sz w:val="20"/>
          <w:szCs w:val="20"/>
          <w:shd w:val="clear" w:color="auto" w:fill="FFFFFF"/>
        </w:rPr>
        <w:softHyphen/>
        <w:t>groep en is zowel werk</w:t>
      </w:r>
      <w:r w:rsidRPr="00555930">
        <w:rPr>
          <w:b w:val="0"/>
          <w:bCs w:val="0"/>
          <w:sz w:val="20"/>
          <w:szCs w:val="20"/>
          <w:shd w:val="clear" w:color="auto" w:fill="FFFFFF"/>
        </w:rPr>
        <w:softHyphen/>
        <w:t>zaam geweest in de SGGZ als in de VVT-sector. In het kader van haar oplei</w:t>
      </w:r>
      <w:r w:rsidRPr="00555930">
        <w:rPr>
          <w:b w:val="0"/>
          <w:bCs w:val="0"/>
          <w:sz w:val="20"/>
          <w:szCs w:val="20"/>
          <w:shd w:val="clear" w:color="auto" w:fill="FFFFFF"/>
        </w:rPr>
        <w:softHyphen/>
        <w:t>ding tot klinisch psycho</w:t>
      </w:r>
      <w:r w:rsidRPr="00555930">
        <w:rPr>
          <w:b w:val="0"/>
          <w:bCs w:val="0"/>
          <w:sz w:val="20"/>
          <w:szCs w:val="20"/>
          <w:shd w:val="clear" w:color="auto" w:fill="FFFFFF"/>
        </w:rPr>
        <w:softHyphen/>
        <w:t>loog ver</w:t>
      </w:r>
      <w:r w:rsidRPr="00555930">
        <w:rPr>
          <w:b w:val="0"/>
          <w:bCs w:val="0"/>
          <w:sz w:val="20"/>
          <w:szCs w:val="20"/>
          <w:shd w:val="clear" w:color="auto" w:fill="FFFFFF"/>
        </w:rPr>
        <w:softHyphen/>
        <w:t>richtte zij onder</w:t>
      </w:r>
      <w:r w:rsidRPr="00555930">
        <w:rPr>
          <w:b w:val="0"/>
          <w:bCs w:val="0"/>
          <w:sz w:val="20"/>
          <w:szCs w:val="20"/>
          <w:shd w:val="clear" w:color="auto" w:fill="FFFFFF"/>
        </w:rPr>
        <w:softHyphen/>
        <w:t>zoek naar de toepasbaarheid van EMDR bij ouderen en de impact op comorbiditeit en kwaliteit van leven. Zij is tevens EMDR thera</w:t>
      </w:r>
      <w:r w:rsidRPr="00555930">
        <w:rPr>
          <w:b w:val="0"/>
          <w:bCs w:val="0"/>
          <w:sz w:val="20"/>
          <w:szCs w:val="20"/>
          <w:shd w:val="clear" w:color="auto" w:fill="FFFFFF"/>
        </w:rPr>
        <w:softHyphen/>
        <w:t>peut en schemathera</w:t>
      </w:r>
      <w:r w:rsidRPr="00555930">
        <w:rPr>
          <w:b w:val="0"/>
          <w:bCs w:val="0"/>
          <w:sz w:val="20"/>
          <w:szCs w:val="20"/>
          <w:shd w:val="clear" w:color="auto" w:fill="FFFFFF"/>
        </w:rPr>
        <w:softHyphen/>
        <w:t>peut. Naast haar werk</w:t>
      </w:r>
      <w:r w:rsidRPr="00555930">
        <w:rPr>
          <w:b w:val="0"/>
          <w:bCs w:val="0"/>
          <w:sz w:val="20"/>
          <w:szCs w:val="20"/>
          <w:shd w:val="clear" w:color="auto" w:fill="FFFFFF"/>
        </w:rPr>
        <w:softHyphen/>
        <w:t>zaamheden als klinisch psycho</w:t>
      </w:r>
      <w:r w:rsidRPr="00555930">
        <w:rPr>
          <w:b w:val="0"/>
          <w:bCs w:val="0"/>
          <w:sz w:val="20"/>
          <w:szCs w:val="20"/>
          <w:shd w:val="clear" w:color="auto" w:fill="FFFFFF"/>
        </w:rPr>
        <w:softHyphen/>
        <w:t>loog is zij prak</w:t>
      </w:r>
      <w:r w:rsidRPr="00555930">
        <w:rPr>
          <w:b w:val="0"/>
          <w:bCs w:val="0"/>
          <w:sz w:val="20"/>
          <w:szCs w:val="20"/>
          <w:shd w:val="clear" w:color="auto" w:fill="FFFFFF"/>
        </w:rPr>
        <w:softHyphen/>
        <w:t>tijk</w:t>
      </w:r>
      <w:r w:rsidRPr="00555930">
        <w:rPr>
          <w:b w:val="0"/>
          <w:bCs w:val="0"/>
          <w:sz w:val="20"/>
          <w:szCs w:val="20"/>
          <w:shd w:val="clear" w:color="auto" w:fill="FFFFFF"/>
        </w:rPr>
        <w:softHyphen/>
        <w:t>opleider voor de GZ-oplei</w:t>
      </w:r>
      <w:r w:rsidRPr="00555930">
        <w:rPr>
          <w:b w:val="0"/>
          <w:bCs w:val="0"/>
          <w:sz w:val="20"/>
          <w:szCs w:val="20"/>
          <w:shd w:val="clear" w:color="auto" w:fill="FFFFFF"/>
        </w:rPr>
        <w:softHyphen/>
        <w:t>ding en werk</w:t>
      </w:r>
      <w:r w:rsidRPr="00555930">
        <w:rPr>
          <w:b w:val="0"/>
          <w:bCs w:val="0"/>
          <w:sz w:val="20"/>
          <w:szCs w:val="20"/>
          <w:shd w:val="clear" w:color="auto" w:fill="FFFFFF"/>
        </w:rPr>
        <w:softHyphen/>
        <w:t>zaam als docent bij RINO Groep.</w:t>
      </w:r>
    </w:p>
    <w:p w14:paraId="41E6EF99" w14:textId="77777777" w:rsidR="006069AF" w:rsidRPr="00672780" w:rsidRDefault="006069AF" w:rsidP="006069AF">
      <w:pPr>
        <w:pBdr>
          <w:bottom w:val="single" w:sz="6" w:space="1" w:color="auto"/>
        </w:pBdr>
        <w:jc w:val="center"/>
        <w:rPr>
          <w:bCs w:val="0"/>
          <w:sz w:val="20"/>
          <w:szCs w:val="20"/>
        </w:rPr>
      </w:pPr>
      <w:r w:rsidRPr="00672780">
        <w:rPr>
          <w:bCs w:val="0"/>
          <w:sz w:val="20"/>
          <w:szCs w:val="20"/>
        </w:rPr>
        <w:br w:type="page"/>
      </w:r>
      <w:r w:rsidRPr="00672780">
        <w:rPr>
          <w:bCs w:val="0"/>
          <w:sz w:val="20"/>
          <w:szCs w:val="20"/>
        </w:rPr>
        <w:lastRenderedPageBreak/>
        <w:t>B) Aanvullende informatie t.b.v. de accreditatieaanvraag</w:t>
      </w:r>
    </w:p>
    <w:p w14:paraId="5382A37D" w14:textId="77777777" w:rsidR="006069AF" w:rsidRPr="00672780" w:rsidRDefault="006069AF" w:rsidP="006069AF">
      <w:pPr>
        <w:pBdr>
          <w:bottom w:val="single" w:sz="6" w:space="1" w:color="auto"/>
        </w:pBdr>
        <w:jc w:val="center"/>
        <w:rPr>
          <w:bCs w:val="0"/>
          <w:sz w:val="20"/>
          <w:szCs w:val="20"/>
        </w:rPr>
      </w:pPr>
    </w:p>
    <w:p w14:paraId="55C6C342" w14:textId="77777777" w:rsidR="006069AF" w:rsidRPr="00672780" w:rsidRDefault="006069AF" w:rsidP="006069AF">
      <w:pPr>
        <w:jc w:val="center"/>
        <w:rPr>
          <w:bCs w:val="0"/>
          <w:sz w:val="20"/>
          <w:szCs w:val="20"/>
        </w:rPr>
      </w:pPr>
    </w:p>
    <w:p w14:paraId="1F9BA085" w14:textId="77777777" w:rsidR="00C24918" w:rsidRPr="00672780" w:rsidRDefault="00F15E95" w:rsidP="00F15E95">
      <w:pPr>
        <w:rPr>
          <w:bCs w:val="0"/>
          <w:sz w:val="20"/>
          <w:szCs w:val="20"/>
        </w:rPr>
      </w:pPr>
      <w:r w:rsidRPr="00672780">
        <w:rPr>
          <w:bCs w:val="0"/>
          <w:sz w:val="20"/>
          <w:szCs w:val="20"/>
        </w:rPr>
        <w:t>1.</w:t>
      </w:r>
      <w:r w:rsidRPr="00672780">
        <w:rPr>
          <w:b w:val="0"/>
          <w:bCs w:val="0"/>
          <w:sz w:val="20"/>
          <w:szCs w:val="20"/>
        </w:rPr>
        <w:t xml:space="preserve"> </w:t>
      </w:r>
      <w:r w:rsidR="00111436" w:rsidRPr="00672780">
        <w:rPr>
          <w:bCs w:val="0"/>
          <w:sz w:val="20"/>
          <w:szCs w:val="20"/>
        </w:rPr>
        <w:t xml:space="preserve">Verdeel </w:t>
      </w:r>
      <w:r w:rsidR="00A17AA7" w:rsidRPr="00672780">
        <w:rPr>
          <w:bCs w:val="0"/>
          <w:sz w:val="20"/>
          <w:szCs w:val="20"/>
        </w:rPr>
        <w:t xml:space="preserve">het totaal aantal </w:t>
      </w:r>
      <w:r w:rsidR="00111436" w:rsidRPr="00672780">
        <w:rPr>
          <w:bCs w:val="0"/>
          <w:sz w:val="20"/>
          <w:szCs w:val="20"/>
        </w:rPr>
        <w:t>contacturen over d</w:t>
      </w:r>
      <w:r w:rsidRPr="00672780">
        <w:rPr>
          <w:bCs w:val="0"/>
          <w:sz w:val="20"/>
          <w:szCs w:val="20"/>
        </w:rPr>
        <w:t>e volgende taakgebieden:</w:t>
      </w:r>
    </w:p>
    <w:p w14:paraId="3069DAAB" w14:textId="2A42CD94" w:rsidR="00116DF6" w:rsidRPr="00672780" w:rsidRDefault="00116DF6" w:rsidP="00CA5CDD">
      <w:pPr>
        <w:jc w:val="both"/>
        <w:rPr>
          <w:b w:val="0"/>
          <w:bCs w:val="0"/>
          <w:sz w:val="20"/>
          <w:szCs w:val="20"/>
        </w:rPr>
      </w:pPr>
      <w:r w:rsidRPr="00672780">
        <w:rPr>
          <w:b w:val="0"/>
          <w:bCs w:val="0"/>
          <w:sz w:val="20"/>
          <w:szCs w:val="20"/>
        </w:rPr>
        <w:t>Uren diagnostiek:</w:t>
      </w:r>
      <w:r w:rsidR="00CA5CDD" w:rsidRPr="00672780">
        <w:rPr>
          <w:b w:val="0"/>
          <w:bCs w:val="0"/>
          <w:sz w:val="20"/>
          <w:szCs w:val="20"/>
        </w:rPr>
        <w:tab/>
      </w:r>
      <w:r w:rsidR="00CA5CDD" w:rsidRPr="00672780">
        <w:rPr>
          <w:b w:val="0"/>
          <w:bCs w:val="0"/>
          <w:sz w:val="20"/>
          <w:szCs w:val="20"/>
        </w:rPr>
        <w:tab/>
      </w:r>
      <w:r w:rsidR="00CA5CDD" w:rsidRPr="00672780">
        <w:rPr>
          <w:b w:val="0"/>
          <w:bCs w:val="0"/>
          <w:sz w:val="20"/>
          <w:szCs w:val="20"/>
        </w:rPr>
        <w:tab/>
      </w:r>
      <w:r w:rsidR="008060D0">
        <w:rPr>
          <w:b w:val="0"/>
          <w:bCs w:val="0"/>
          <w:sz w:val="20"/>
          <w:szCs w:val="20"/>
        </w:rPr>
        <w:t>2</w:t>
      </w:r>
    </w:p>
    <w:p w14:paraId="67F6AF7B" w14:textId="1D01287E" w:rsidR="00CA5CDD" w:rsidRPr="00672780" w:rsidRDefault="00116DF6" w:rsidP="00CA5CDD">
      <w:pPr>
        <w:jc w:val="both"/>
        <w:rPr>
          <w:b w:val="0"/>
          <w:bCs w:val="0"/>
          <w:sz w:val="20"/>
          <w:szCs w:val="20"/>
        </w:rPr>
      </w:pPr>
      <w:r w:rsidRPr="00672780">
        <w:rPr>
          <w:b w:val="0"/>
          <w:bCs w:val="0"/>
          <w:sz w:val="20"/>
          <w:szCs w:val="20"/>
        </w:rPr>
        <w:t>Uren behandeling:</w:t>
      </w:r>
      <w:r w:rsidR="00970918" w:rsidRPr="00672780">
        <w:rPr>
          <w:b w:val="0"/>
          <w:bCs w:val="0"/>
          <w:sz w:val="20"/>
          <w:szCs w:val="20"/>
        </w:rPr>
        <w:t xml:space="preserve"> </w:t>
      </w:r>
      <w:r w:rsidR="00CA5CDD" w:rsidRPr="00672780">
        <w:rPr>
          <w:b w:val="0"/>
          <w:bCs w:val="0"/>
          <w:sz w:val="20"/>
          <w:szCs w:val="20"/>
        </w:rPr>
        <w:tab/>
      </w:r>
      <w:r w:rsidR="00CA5CDD" w:rsidRPr="00672780">
        <w:rPr>
          <w:b w:val="0"/>
          <w:bCs w:val="0"/>
          <w:sz w:val="20"/>
          <w:szCs w:val="20"/>
        </w:rPr>
        <w:tab/>
      </w:r>
      <w:r w:rsidR="00CA5CDD" w:rsidRPr="00672780">
        <w:rPr>
          <w:b w:val="0"/>
          <w:bCs w:val="0"/>
          <w:sz w:val="20"/>
          <w:szCs w:val="20"/>
        </w:rPr>
        <w:tab/>
      </w:r>
      <w:r w:rsidR="008060D0">
        <w:rPr>
          <w:b w:val="0"/>
          <w:bCs w:val="0"/>
          <w:sz w:val="20"/>
          <w:szCs w:val="20"/>
        </w:rPr>
        <w:t>2</w:t>
      </w:r>
    </w:p>
    <w:p w14:paraId="7DB6E7F5" w14:textId="1E9F4C1B" w:rsidR="00116DF6" w:rsidRPr="00672780" w:rsidRDefault="00116DF6" w:rsidP="00CA5CDD">
      <w:pPr>
        <w:jc w:val="both"/>
        <w:rPr>
          <w:b w:val="0"/>
          <w:bCs w:val="0"/>
          <w:sz w:val="20"/>
          <w:szCs w:val="20"/>
        </w:rPr>
      </w:pPr>
      <w:r w:rsidRPr="00672780">
        <w:rPr>
          <w:b w:val="0"/>
          <w:bCs w:val="0"/>
          <w:sz w:val="20"/>
          <w:szCs w:val="20"/>
        </w:rPr>
        <w:t>Uren in overige taakgebieden*:</w:t>
      </w:r>
      <w:r w:rsidR="00970918" w:rsidRPr="00672780">
        <w:rPr>
          <w:b w:val="0"/>
          <w:bCs w:val="0"/>
          <w:sz w:val="20"/>
          <w:szCs w:val="20"/>
        </w:rPr>
        <w:t xml:space="preserve"> </w:t>
      </w:r>
      <w:r w:rsidR="00CA5CDD" w:rsidRPr="00672780">
        <w:rPr>
          <w:b w:val="0"/>
          <w:bCs w:val="0"/>
          <w:sz w:val="20"/>
          <w:szCs w:val="20"/>
        </w:rPr>
        <w:tab/>
      </w:r>
      <w:r w:rsidR="002E5F1F">
        <w:rPr>
          <w:b w:val="0"/>
          <w:bCs w:val="0"/>
          <w:sz w:val="20"/>
          <w:szCs w:val="20"/>
        </w:rPr>
        <w:tab/>
      </w:r>
      <w:r w:rsidR="008060D0">
        <w:rPr>
          <w:b w:val="0"/>
          <w:bCs w:val="0"/>
          <w:sz w:val="20"/>
          <w:szCs w:val="20"/>
        </w:rPr>
        <w:t>2</w:t>
      </w:r>
    </w:p>
    <w:p w14:paraId="6CED9FE2" w14:textId="640E2B38" w:rsidR="00563CCF" w:rsidRPr="00672780" w:rsidRDefault="00563CCF" w:rsidP="00563CCF">
      <w:pPr>
        <w:rPr>
          <w:b w:val="0"/>
          <w:sz w:val="20"/>
          <w:szCs w:val="20"/>
        </w:rPr>
      </w:pPr>
      <w:r w:rsidRPr="00672780">
        <w:rPr>
          <w:b w:val="0"/>
          <w:bCs w:val="0"/>
          <w:sz w:val="20"/>
          <w:szCs w:val="20"/>
        </w:rPr>
        <w:t xml:space="preserve">* </w:t>
      </w:r>
      <w:r w:rsidR="008060D0">
        <w:rPr>
          <w:b w:val="0"/>
          <w:bCs w:val="0"/>
          <w:sz w:val="20"/>
          <w:szCs w:val="20"/>
        </w:rPr>
        <w:t>Voorlichtingskunde en wetenschappelijk onderzoek</w:t>
      </w:r>
      <w:r w:rsidRPr="00672780">
        <w:rPr>
          <w:b w:val="0"/>
          <w:sz w:val="20"/>
          <w:szCs w:val="20"/>
        </w:rPr>
        <w:t>.</w:t>
      </w:r>
    </w:p>
    <w:p w14:paraId="731B80EF" w14:textId="77777777" w:rsidR="00470681" w:rsidRPr="00672780" w:rsidRDefault="00470681" w:rsidP="00616928">
      <w:pPr>
        <w:jc w:val="both"/>
        <w:rPr>
          <w:b w:val="0"/>
          <w:bCs w:val="0"/>
          <w:sz w:val="20"/>
          <w:szCs w:val="20"/>
        </w:rPr>
      </w:pPr>
    </w:p>
    <w:p w14:paraId="2488444B" w14:textId="77777777" w:rsidR="00521D94" w:rsidRPr="00672780" w:rsidRDefault="00F15E95" w:rsidP="00F15E95">
      <w:pPr>
        <w:jc w:val="both"/>
        <w:rPr>
          <w:bCs w:val="0"/>
          <w:sz w:val="20"/>
          <w:szCs w:val="20"/>
        </w:rPr>
      </w:pPr>
      <w:r w:rsidRPr="00672780">
        <w:rPr>
          <w:bCs w:val="0"/>
          <w:sz w:val="20"/>
          <w:szCs w:val="20"/>
        </w:rPr>
        <w:t xml:space="preserve">2. </w:t>
      </w:r>
      <w:r w:rsidR="00D20181" w:rsidRPr="00672780">
        <w:rPr>
          <w:bCs w:val="0"/>
          <w:sz w:val="20"/>
          <w:szCs w:val="20"/>
        </w:rPr>
        <w:t xml:space="preserve">De cursus heeft betrekking </w:t>
      </w:r>
      <w:r w:rsidR="00521D94" w:rsidRPr="00672780">
        <w:rPr>
          <w:bCs w:val="0"/>
          <w:sz w:val="20"/>
          <w:szCs w:val="20"/>
        </w:rPr>
        <w:t>op</w:t>
      </w:r>
      <w:r w:rsidR="0068057A" w:rsidRPr="00672780">
        <w:rPr>
          <w:bCs w:val="0"/>
          <w:sz w:val="20"/>
          <w:szCs w:val="20"/>
        </w:rPr>
        <w:t>:</w:t>
      </w:r>
    </w:p>
    <w:p w14:paraId="1AB0B788" w14:textId="77777777" w:rsidR="001C772A" w:rsidRPr="00672780" w:rsidRDefault="00470681" w:rsidP="00F65120">
      <w:pPr>
        <w:jc w:val="both"/>
        <w:rPr>
          <w:b w:val="0"/>
          <w:bCs w:val="0"/>
          <w:sz w:val="20"/>
          <w:szCs w:val="20"/>
        </w:rPr>
      </w:pPr>
      <w:r w:rsidRPr="00672780">
        <w:rPr>
          <w:b w:val="0"/>
          <w:bCs w:val="0"/>
          <w:sz w:val="20"/>
          <w:szCs w:val="20"/>
        </w:rPr>
        <w:fldChar w:fldCharType="begin">
          <w:ffData>
            <w:name w:val="Selectievakje1"/>
            <w:enabled/>
            <w:calcOnExit w:val="0"/>
            <w:checkBox>
              <w:sizeAuto/>
              <w:default w:val="0"/>
            </w:checkBox>
          </w:ffData>
        </w:fldChar>
      </w:r>
      <w:bookmarkStart w:id="0" w:name="Selectievakje1"/>
      <w:r w:rsidRPr="00672780">
        <w:rPr>
          <w:b w:val="0"/>
          <w:bCs w:val="0"/>
          <w:sz w:val="20"/>
          <w:szCs w:val="20"/>
        </w:rPr>
        <w:instrText xml:space="preserve"> FORMCHECKBOX </w:instrText>
      </w:r>
      <w:r w:rsidR="00524B1F">
        <w:rPr>
          <w:b w:val="0"/>
          <w:bCs w:val="0"/>
          <w:sz w:val="20"/>
          <w:szCs w:val="20"/>
        </w:rPr>
      </w:r>
      <w:r w:rsidR="00524B1F">
        <w:rPr>
          <w:b w:val="0"/>
          <w:bCs w:val="0"/>
          <w:sz w:val="20"/>
          <w:szCs w:val="20"/>
        </w:rPr>
        <w:fldChar w:fldCharType="separate"/>
      </w:r>
      <w:r w:rsidRPr="00672780">
        <w:rPr>
          <w:b w:val="0"/>
          <w:bCs w:val="0"/>
          <w:sz w:val="20"/>
          <w:szCs w:val="20"/>
        </w:rPr>
        <w:fldChar w:fldCharType="end"/>
      </w:r>
      <w:bookmarkEnd w:id="0"/>
      <w:r w:rsidRPr="00672780">
        <w:rPr>
          <w:b w:val="0"/>
          <w:bCs w:val="0"/>
          <w:sz w:val="20"/>
          <w:szCs w:val="20"/>
        </w:rPr>
        <w:tab/>
      </w:r>
      <w:r w:rsidR="00521D94" w:rsidRPr="00672780">
        <w:rPr>
          <w:b w:val="0"/>
          <w:bCs w:val="0"/>
          <w:sz w:val="20"/>
          <w:szCs w:val="20"/>
        </w:rPr>
        <w:t>Jeugd</w:t>
      </w:r>
    </w:p>
    <w:p w14:paraId="087D9E6C" w14:textId="77777777" w:rsidR="00F65120" w:rsidRPr="00672780" w:rsidRDefault="00470681" w:rsidP="00116DF6">
      <w:pPr>
        <w:jc w:val="both"/>
        <w:rPr>
          <w:b w:val="0"/>
          <w:bCs w:val="0"/>
          <w:sz w:val="20"/>
          <w:szCs w:val="20"/>
        </w:rPr>
      </w:pPr>
      <w:r w:rsidRPr="00672780">
        <w:rPr>
          <w:b w:val="0"/>
          <w:bCs w:val="0"/>
          <w:sz w:val="20"/>
          <w:szCs w:val="20"/>
        </w:rPr>
        <w:fldChar w:fldCharType="begin">
          <w:ffData>
            <w:name w:val="Selectievakje1"/>
            <w:enabled/>
            <w:calcOnExit w:val="0"/>
            <w:checkBox>
              <w:sizeAuto/>
              <w:default w:val="0"/>
            </w:checkBox>
          </w:ffData>
        </w:fldChar>
      </w:r>
      <w:r w:rsidRPr="00672780">
        <w:rPr>
          <w:b w:val="0"/>
          <w:bCs w:val="0"/>
          <w:sz w:val="20"/>
          <w:szCs w:val="20"/>
        </w:rPr>
        <w:instrText xml:space="preserve"> FORMCHECKBOX </w:instrText>
      </w:r>
      <w:r w:rsidR="00524B1F">
        <w:rPr>
          <w:b w:val="0"/>
          <w:bCs w:val="0"/>
          <w:sz w:val="20"/>
          <w:szCs w:val="20"/>
        </w:rPr>
      </w:r>
      <w:r w:rsidR="00524B1F">
        <w:rPr>
          <w:b w:val="0"/>
          <w:bCs w:val="0"/>
          <w:sz w:val="20"/>
          <w:szCs w:val="20"/>
        </w:rPr>
        <w:fldChar w:fldCharType="separate"/>
      </w:r>
      <w:r w:rsidRPr="00672780">
        <w:rPr>
          <w:b w:val="0"/>
          <w:bCs w:val="0"/>
          <w:sz w:val="20"/>
          <w:szCs w:val="20"/>
        </w:rPr>
        <w:fldChar w:fldCharType="end"/>
      </w:r>
      <w:r w:rsidRPr="00672780">
        <w:rPr>
          <w:b w:val="0"/>
          <w:bCs w:val="0"/>
          <w:sz w:val="20"/>
          <w:szCs w:val="20"/>
        </w:rPr>
        <w:tab/>
      </w:r>
      <w:r w:rsidR="00F65120" w:rsidRPr="00672780">
        <w:rPr>
          <w:b w:val="0"/>
          <w:bCs w:val="0"/>
          <w:sz w:val="20"/>
          <w:szCs w:val="20"/>
        </w:rPr>
        <w:t>Volwassenen</w:t>
      </w:r>
    </w:p>
    <w:p w14:paraId="563349AF" w14:textId="27868AEB" w:rsidR="00521D94" w:rsidRPr="00672780" w:rsidRDefault="00C5421C" w:rsidP="00116DF6">
      <w:pPr>
        <w:jc w:val="both"/>
        <w:rPr>
          <w:b w:val="0"/>
          <w:bCs w:val="0"/>
          <w:sz w:val="20"/>
          <w:szCs w:val="20"/>
        </w:rPr>
      </w:pPr>
      <w:r>
        <w:rPr>
          <w:b w:val="0"/>
          <w:bCs w:val="0"/>
          <w:sz w:val="20"/>
          <w:szCs w:val="20"/>
        </w:rPr>
        <w:t>x</w:t>
      </w:r>
      <w:r w:rsidR="00470681" w:rsidRPr="00672780">
        <w:rPr>
          <w:b w:val="0"/>
          <w:bCs w:val="0"/>
          <w:sz w:val="20"/>
          <w:szCs w:val="20"/>
        </w:rPr>
        <w:tab/>
      </w:r>
      <w:r w:rsidR="00521D94" w:rsidRPr="00672780">
        <w:rPr>
          <w:b w:val="0"/>
          <w:bCs w:val="0"/>
          <w:sz w:val="20"/>
          <w:szCs w:val="20"/>
        </w:rPr>
        <w:t>Ouderen</w:t>
      </w:r>
    </w:p>
    <w:p w14:paraId="089E9E1D" w14:textId="77777777" w:rsidR="00521D94" w:rsidRPr="00672780" w:rsidRDefault="00521D94" w:rsidP="00616928">
      <w:pPr>
        <w:jc w:val="both"/>
        <w:rPr>
          <w:b w:val="0"/>
          <w:bCs w:val="0"/>
          <w:sz w:val="20"/>
          <w:szCs w:val="20"/>
        </w:rPr>
      </w:pPr>
    </w:p>
    <w:p w14:paraId="4824625A" w14:textId="77777777" w:rsidR="00111436" w:rsidRPr="00672780" w:rsidRDefault="00F15E95" w:rsidP="00F15E95">
      <w:pPr>
        <w:jc w:val="both"/>
        <w:rPr>
          <w:bCs w:val="0"/>
          <w:sz w:val="20"/>
          <w:szCs w:val="20"/>
        </w:rPr>
      </w:pPr>
      <w:r w:rsidRPr="00672780">
        <w:rPr>
          <w:bCs w:val="0"/>
          <w:sz w:val="20"/>
          <w:szCs w:val="20"/>
        </w:rPr>
        <w:t xml:space="preserve">3. </w:t>
      </w:r>
      <w:r w:rsidR="00111436" w:rsidRPr="00672780">
        <w:rPr>
          <w:bCs w:val="0"/>
          <w:sz w:val="20"/>
          <w:szCs w:val="20"/>
        </w:rPr>
        <w:t>Niveau</w:t>
      </w:r>
      <w:r w:rsidR="0068057A" w:rsidRPr="00672780">
        <w:rPr>
          <w:bCs w:val="0"/>
          <w:sz w:val="20"/>
          <w:szCs w:val="20"/>
        </w:rPr>
        <w:t>:</w:t>
      </w:r>
    </w:p>
    <w:p w14:paraId="36DDE9CB" w14:textId="33095ACF" w:rsidR="001C772A" w:rsidRPr="00672780" w:rsidRDefault="008060D0" w:rsidP="00116DF6">
      <w:pPr>
        <w:rPr>
          <w:b w:val="0"/>
          <w:sz w:val="20"/>
          <w:szCs w:val="20"/>
        </w:rPr>
      </w:pPr>
      <w:r>
        <w:rPr>
          <w:b w:val="0"/>
          <w:bCs w:val="0"/>
          <w:sz w:val="20"/>
          <w:szCs w:val="20"/>
        </w:rPr>
        <w:t>x</w:t>
      </w:r>
      <w:r w:rsidR="00470681" w:rsidRPr="00672780">
        <w:rPr>
          <w:b w:val="0"/>
          <w:bCs w:val="0"/>
          <w:sz w:val="20"/>
          <w:szCs w:val="20"/>
        </w:rPr>
        <w:tab/>
      </w:r>
      <w:r w:rsidR="00111436" w:rsidRPr="00672780">
        <w:rPr>
          <w:b w:val="0"/>
          <w:sz w:val="20"/>
          <w:szCs w:val="20"/>
        </w:rPr>
        <w:t>Inleidend</w:t>
      </w:r>
    </w:p>
    <w:p w14:paraId="7A5ED514" w14:textId="0CD56F66" w:rsidR="00111436" w:rsidRPr="00672780" w:rsidRDefault="008060D0" w:rsidP="00116DF6">
      <w:pPr>
        <w:rPr>
          <w:b w:val="0"/>
          <w:sz w:val="20"/>
          <w:szCs w:val="20"/>
        </w:rPr>
      </w:pPr>
      <w:r>
        <w:rPr>
          <w:b w:val="0"/>
          <w:bCs w:val="0"/>
          <w:sz w:val="20"/>
          <w:szCs w:val="20"/>
        </w:rPr>
        <w:t>x</w:t>
      </w:r>
      <w:r w:rsidR="00470681" w:rsidRPr="00672780">
        <w:rPr>
          <w:b w:val="0"/>
          <w:bCs w:val="0"/>
          <w:sz w:val="20"/>
          <w:szCs w:val="20"/>
        </w:rPr>
        <w:tab/>
      </w:r>
      <w:r w:rsidR="00111436" w:rsidRPr="00672780">
        <w:rPr>
          <w:b w:val="0"/>
          <w:sz w:val="20"/>
          <w:szCs w:val="20"/>
        </w:rPr>
        <w:t>Verdiepend</w:t>
      </w:r>
    </w:p>
    <w:p w14:paraId="23215348" w14:textId="77777777" w:rsidR="00533452" w:rsidRPr="00672780" w:rsidRDefault="00533452" w:rsidP="00533452">
      <w:pPr>
        <w:rPr>
          <w:b w:val="0"/>
          <w:sz w:val="20"/>
          <w:szCs w:val="20"/>
        </w:rPr>
      </w:pPr>
      <w:r w:rsidRPr="00672780">
        <w:rPr>
          <w:b w:val="0"/>
          <w:bCs w:val="0"/>
          <w:sz w:val="20"/>
          <w:szCs w:val="20"/>
        </w:rPr>
        <w:fldChar w:fldCharType="begin">
          <w:ffData>
            <w:name w:val="Selectievakje1"/>
            <w:enabled/>
            <w:calcOnExit w:val="0"/>
            <w:checkBox>
              <w:sizeAuto/>
              <w:default w:val="0"/>
            </w:checkBox>
          </w:ffData>
        </w:fldChar>
      </w:r>
      <w:r w:rsidRPr="00672780">
        <w:rPr>
          <w:b w:val="0"/>
          <w:bCs w:val="0"/>
          <w:sz w:val="20"/>
          <w:szCs w:val="20"/>
        </w:rPr>
        <w:instrText xml:space="preserve"> FORMCHECKBOX </w:instrText>
      </w:r>
      <w:r w:rsidR="00524B1F">
        <w:rPr>
          <w:b w:val="0"/>
          <w:bCs w:val="0"/>
          <w:sz w:val="20"/>
          <w:szCs w:val="20"/>
        </w:rPr>
      </w:r>
      <w:r w:rsidR="00524B1F">
        <w:rPr>
          <w:b w:val="0"/>
          <w:bCs w:val="0"/>
          <w:sz w:val="20"/>
          <w:szCs w:val="20"/>
        </w:rPr>
        <w:fldChar w:fldCharType="separate"/>
      </w:r>
      <w:r w:rsidRPr="00672780">
        <w:rPr>
          <w:b w:val="0"/>
          <w:bCs w:val="0"/>
          <w:sz w:val="20"/>
          <w:szCs w:val="20"/>
        </w:rPr>
        <w:fldChar w:fldCharType="end"/>
      </w:r>
      <w:r w:rsidRPr="00672780">
        <w:rPr>
          <w:b w:val="0"/>
          <w:bCs w:val="0"/>
          <w:sz w:val="20"/>
          <w:szCs w:val="20"/>
        </w:rPr>
        <w:tab/>
      </w:r>
      <w:r w:rsidRPr="00672780">
        <w:rPr>
          <w:b w:val="0"/>
          <w:sz w:val="20"/>
          <w:szCs w:val="20"/>
        </w:rPr>
        <w:t>Verbredend</w:t>
      </w:r>
    </w:p>
    <w:p w14:paraId="5084C41A" w14:textId="77777777" w:rsidR="00533452" w:rsidRPr="00672780" w:rsidRDefault="00533452" w:rsidP="00116DF6">
      <w:pPr>
        <w:rPr>
          <w:b w:val="0"/>
          <w:sz w:val="20"/>
          <w:szCs w:val="20"/>
        </w:rPr>
      </w:pPr>
    </w:p>
    <w:p w14:paraId="1063F636" w14:textId="77777777" w:rsidR="00521D94" w:rsidRPr="00672780" w:rsidRDefault="00521D94" w:rsidP="00616928">
      <w:pPr>
        <w:jc w:val="both"/>
        <w:rPr>
          <w:b w:val="0"/>
          <w:bCs w:val="0"/>
          <w:sz w:val="20"/>
          <w:szCs w:val="20"/>
        </w:rPr>
      </w:pPr>
    </w:p>
    <w:p w14:paraId="65E92425" w14:textId="77777777" w:rsidR="00116DF6" w:rsidRPr="00672780" w:rsidRDefault="00F15E95" w:rsidP="00F15E95">
      <w:pPr>
        <w:jc w:val="both"/>
        <w:rPr>
          <w:bCs w:val="0"/>
          <w:sz w:val="20"/>
          <w:szCs w:val="20"/>
        </w:rPr>
      </w:pPr>
      <w:r w:rsidRPr="00672780">
        <w:rPr>
          <w:bCs w:val="0"/>
          <w:sz w:val="20"/>
          <w:szCs w:val="20"/>
        </w:rPr>
        <w:t xml:space="preserve">4. </w:t>
      </w:r>
      <w:r w:rsidR="00116DF6" w:rsidRPr="00672780">
        <w:rPr>
          <w:bCs w:val="0"/>
          <w:sz w:val="20"/>
          <w:szCs w:val="20"/>
        </w:rPr>
        <w:t>Kennisniveau na afronding</w:t>
      </w:r>
      <w:r w:rsidR="0068057A" w:rsidRPr="00672780">
        <w:rPr>
          <w:bCs w:val="0"/>
          <w:sz w:val="20"/>
          <w:szCs w:val="20"/>
        </w:rPr>
        <w:t>:</w:t>
      </w:r>
    </w:p>
    <w:p w14:paraId="3C1C97ED" w14:textId="77777777" w:rsidR="00116DF6" w:rsidRPr="00672780" w:rsidRDefault="00470681" w:rsidP="00116DF6">
      <w:pPr>
        <w:jc w:val="both"/>
        <w:rPr>
          <w:b w:val="0"/>
          <w:bCs w:val="0"/>
          <w:sz w:val="20"/>
          <w:szCs w:val="20"/>
        </w:rPr>
      </w:pPr>
      <w:r w:rsidRPr="00672780">
        <w:rPr>
          <w:b w:val="0"/>
          <w:bCs w:val="0"/>
          <w:sz w:val="20"/>
          <w:szCs w:val="20"/>
        </w:rPr>
        <w:fldChar w:fldCharType="begin">
          <w:ffData>
            <w:name w:val="Selectievakje1"/>
            <w:enabled/>
            <w:calcOnExit w:val="0"/>
            <w:checkBox>
              <w:sizeAuto/>
              <w:default w:val="0"/>
            </w:checkBox>
          </w:ffData>
        </w:fldChar>
      </w:r>
      <w:r w:rsidRPr="00672780">
        <w:rPr>
          <w:b w:val="0"/>
          <w:bCs w:val="0"/>
          <w:sz w:val="20"/>
          <w:szCs w:val="20"/>
        </w:rPr>
        <w:instrText xml:space="preserve"> FORMCHECKBOX </w:instrText>
      </w:r>
      <w:r w:rsidR="00524B1F">
        <w:rPr>
          <w:b w:val="0"/>
          <w:bCs w:val="0"/>
          <w:sz w:val="20"/>
          <w:szCs w:val="20"/>
        </w:rPr>
      </w:r>
      <w:r w:rsidR="00524B1F">
        <w:rPr>
          <w:b w:val="0"/>
          <w:bCs w:val="0"/>
          <w:sz w:val="20"/>
          <w:szCs w:val="20"/>
        </w:rPr>
        <w:fldChar w:fldCharType="separate"/>
      </w:r>
      <w:r w:rsidRPr="00672780">
        <w:rPr>
          <w:b w:val="0"/>
          <w:bCs w:val="0"/>
          <w:sz w:val="20"/>
          <w:szCs w:val="20"/>
        </w:rPr>
        <w:fldChar w:fldCharType="end"/>
      </w:r>
      <w:r w:rsidRPr="00672780">
        <w:rPr>
          <w:b w:val="0"/>
          <w:bCs w:val="0"/>
          <w:sz w:val="20"/>
          <w:szCs w:val="20"/>
        </w:rPr>
        <w:tab/>
      </w:r>
      <w:r w:rsidR="00116DF6" w:rsidRPr="00672780">
        <w:rPr>
          <w:b w:val="0"/>
          <w:bCs w:val="0"/>
          <w:sz w:val="20"/>
          <w:szCs w:val="20"/>
        </w:rPr>
        <w:t>Mbo</w:t>
      </w:r>
    </w:p>
    <w:p w14:paraId="2FFD3BEF" w14:textId="6BBE8807" w:rsidR="00116DF6" w:rsidRPr="00672780" w:rsidRDefault="00C5421C" w:rsidP="00116DF6">
      <w:pPr>
        <w:jc w:val="both"/>
        <w:rPr>
          <w:b w:val="0"/>
          <w:bCs w:val="0"/>
          <w:sz w:val="20"/>
          <w:szCs w:val="20"/>
        </w:rPr>
      </w:pPr>
      <w:r>
        <w:rPr>
          <w:b w:val="0"/>
          <w:bCs w:val="0"/>
          <w:sz w:val="20"/>
          <w:szCs w:val="20"/>
        </w:rPr>
        <w:t>x</w:t>
      </w:r>
      <w:r w:rsidR="00470681" w:rsidRPr="00672780">
        <w:rPr>
          <w:b w:val="0"/>
          <w:bCs w:val="0"/>
          <w:sz w:val="20"/>
          <w:szCs w:val="20"/>
        </w:rPr>
        <w:tab/>
      </w:r>
      <w:r w:rsidR="00116DF6" w:rsidRPr="00672780">
        <w:rPr>
          <w:b w:val="0"/>
          <w:bCs w:val="0"/>
          <w:sz w:val="20"/>
          <w:szCs w:val="20"/>
        </w:rPr>
        <w:t>Hbo</w:t>
      </w:r>
    </w:p>
    <w:p w14:paraId="20F11BB0" w14:textId="77777777" w:rsidR="00116DF6" w:rsidRPr="00672780" w:rsidRDefault="00470681" w:rsidP="00116DF6">
      <w:pPr>
        <w:jc w:val="both"/>
        <w:rPr>
          <w:b w:val="0"/>
          <w:bCs w:val="0"/>
          <w:sz w:val="20"/>
          <w:szCs w:val="20"/>
        </w:rPr>
      </w:pPr>
      <w:r w:rsidRPr="00672780">
        <w:rPr>
          <w:b w:val="0"/>
          <w:bCs w:val="0"/>
          <w:sz w:val="20"/>
          <w:szCs w:val="20"/>
        </w:rPr>
        <w:fldChar w:fldCharType="begin">
          <w:ffData>
            <w:name w:val="Selectievakje1"/>
            <w:enabled/>
            <w:calcOnExit w:val="0"/>
            <w:checkBox>
              <w:sizeAuto/>
              <w:default w:val="0"/>
            </w:checkBox>
          </w:ffData>
        </w:fldChar>
      </w:r>
      <w:r w:rsidRPr="00672780">
        <w:rPr>
          <w:b w:val="0"/>
          <w:bCs w:val="0"/>
          <w:sz w:val="20"/>
          <w:szCs w:val="20"/>
        </w:rPr>
        <w:instrText xml:space="preserve"> FORMCHECKBOX </w:instrText>
      </w:r>
      <w:r w:rsidR="00524B1F">
        <w:rPr>
          <w:b w:val="0"/>
          <w:bCs w:val="0"/>
          <w:sz w:val="20"/>
          <w:szCs w:val="20"/>
        </w:rPr>
      </w:r>
      <w:r w:rsidR="00524B1F">
        <w:rPr>
          <w:b w:val="0"/>
          <w:bCs w:val="0"/>
          <w:sz w:val="20"/>
          <w:szCs w:val="20"/>
        </w:rPr>
        <w:fldChar w:fldCharType="separate"/>
      </w:r>
      <w:r w:rsidRPr="00672780">
        <w:rPr>
          <w:b w:val="0"/>
          <w:bCs w:val="0"/>
          <w:sz w:val="20"/>
          <w:szCs w:val="20"/>
        </w:rPr>
        <w:fldChar w:fldCharType="end"/>
      </w:r>
      <w:r w:rsidRPr="00672780">
        <w:rPr>
          <w:b w:val="0"/>
          <w:bCs w:val="0"/>
          <w:sz w:val="20"/>
          <w:szCs w:val="20"/>
        </w:rPr>
        <w:tab/>
      </w:r>
      <w:r w:rsidR="00116DF6" w:rsidRPr="00672780">
        <w:rPr>
          <w:b w:val="0"/>
          <w:bCs w:val="0"/>
          <w:sz w:val="20"/>
          <w:szCs w:val="20"/>
        </w:rPr>
        <w:t>Academisch</w:t>
      </w:r>
    </w:p>
    <w:p w14:paraId="5CBFFCF0" w14:textId="77777777" w:rsidR="00116DF6" w:rsidRPr="00672780" w:rsidRDefault="00470681" w:rsidP="00116DF6">
      <w:pPr>
        <w:jc w:val="both"/>
        <w:rPr>
          <w:b w:val="0"/>
          <w:bCs w:val="0"/>
          <w:sz w:val="20"/>
          <w:szCs w:val="20"/>
        </w:rPr>
      </w:pPr>
      <w:r w:rsidRPr="00672780">
        <w:rPr>
          <w:b w:val="0"/>
          <w:bCs w:val="0"/>
          <w:sz w:val="20"/>
          <w:szCs w:val="20"/>
        </w:rPr>
        <w:fldChar w:fldCharType="begin">
          <w:ffData>
            <w:name w:val="Selectievakje1"/>
            <w:enabled/>
            <w:calcOnExit w:val="0"/>
            <w:checkBox>
              <w:sizeAuto/>
              <w:default w:val="0"/>
            </w:checkBox>
          </w:ffData>
        </w:fldChar>
      </w:r>
      <w:r w:rsidRPr="00672780">
        <w:rPr>
          <w:b w:val="0"/>
          <w:bCs w:val="0"/>
          <w:sz w:val="20"/>
          <w:szCs w:val="20"/>
        </w:rPr>
        <w:instrText xml:space="preserve"> FORMCHECKBOX </w:instrText>
      </w:r>
      <w:r w:rsidR="00524B1F">
        <w:rPr>
          <w:b w:val="0"/>
          <w:bCs w:val="0"/>
          <w:sz w:val="20"/>
          <w:szCs w:val="20"/>
        </w:rPr>
      </w:r>
      <w:r w:rsidR="00524B1F">
        <w:rPr>
          <w:b w:val="0"/>
          <w:bCs w:val="0"/>
          <w:sz w:val="20"/>
          <w:szCs w:val="20"/>
        </w:rPr>
        <w:fldChar w:fldCharType="separate"/>
      </w:r>
      <w:r w:rsidRPr="00672780">
        <w:rPr>
          <w:b w:val="0"/>
          <w:bCs w:val="0"/>
          <w:sz w:val="20"/>
          <w:szCs w:val="20"/>
        </w:rPr>
        <w:fldChar w:fldCharType="end"/>
      </w:r>
      <w:r w:rsidRPr="00672780">
        <w:rPr>
          <w:b w:val="0"/>
          <w:bCs w:val="0"/>
          <w:sz w:val="20"/>
          <w:szCs w:val="20"/>
        </w:rPr>
        <w:tab/>
      </w:r>
      <w:r w:rsidR="00116DF6" w:rsidRPr="00672780">
        <w:rPr>
          <w:b w:val="0"/>
          <w:bCs w:val="0"/>
          <w:sz w:val="20"/>
          <w:szCs w:val="20"/>
        </w:rPr>
        <w:t>Anders, namelijk:</w:t>
      </w:r>
      <w:r w:rsidR="000002C2" w:rsidRPr="00672780">
        <w:rPr>
          <w:b w:val="0"/>
          <w:bCs w:val="0"/>
          <w:sz w:val="20"/>
          <w:szCs w:val="20"/>
        </w:rPr>
        <w:t xml:space="preserve"> </w:t>
      </w:r>
      <w:r w:rsidR="000002C2" w:rsidRPr="00672780">
        <w:rPr>
          <w:b w:val="0"/>
          <w:bCs w:val="0"/>
          <w:sz w:val="20"/>
          <w:szCs w:val="20"/>
        </w:rPr>
        <w:fldChar w:fldCharType="begin">
          <w:ffData>
            <w:name w:val="Text19"/>
            <w:enabled/>
            <w:calcOnExit w:val="0"/>
            <w:textInput/>
          </w:ffData>
        </w:fldChar>
      </w:r>
      <w:bookmarkStart w:id="1" w:name="Text19"/>
      <w:r w:rsidR="000002C2" w:rsidRPr="00672780">
        <w:rPr>
          <w:b w:val="0"/>
          <w:bCs w:val="0"/>
          <w:sz w:val="20"/>
          <w:szCs w:val="20"/>
        </w:rPr>
        <w:instrText xml:space="preserve"> FORMTEXT </w:instrText>
      </w:r>
      <w:r w:rsidR="000002C2" w:rsidRPr="00672780">
        <w:rPr>
          <w:b w:val="0"/>
          <w:bCs w:val="0"/>
          <w:sz w:val="20"/>
          <w:szCs w:val="20"/>
        </w:rPr>
      </w:r>
      <w:r w:rsidR="000002C2" w:rsidRPr="00672780">
        <w:rPr>
          <w:b w:val="0"/>
          <w:bCs w:val="0"/>
          <w:sz w:val="20"/>
          <w:szCs w:val="20"/>
        </w:rPr>
        <w:fldChar w:fldCharType="separate"/>
      </w:r>
      <w:r w:rsidR="000002C2" w:rsidRPr="00672780">
        <w:rPr>
          <w:b w:val="0"/>
          <w:bCs w:val="0"/>
          <w:noProof/>
          <w:sz w:val="20"/>
          <w:szCs w:val="20"/>
        </w:rPr>
        <w:t> </w:t>
      </w:r>
      <w:r w:rsidR="000002C2" w:rsidRPr="00672780">
        <w:rPr>
          <w:b w:val="0"/>
          <w:bCs w:val="0"/>
          <w:noProof/>
          <w:sz w:val="20"/>
          <w:szCs w:val="20"/>
        </w:rPr>
        <w:t> </w:t>
      </w:r>
      <w:r w:rsidR="000002C2" w:rsidRPr="00672780">
        <w:rPr>
          <w:b w:val="0"/>
          <w:bCs w:val="0"/>
          <w:noProof/>
          <w:sz w:val="20"/>
          <w:szCs w:val="20"/>
        </w:rPr>
        <w:t> </w:t>
      </w:r>
      <w:r w:rsidR="000002C2" w:rsidRPr="00672780">
        <w:rPr>
          <w:b w:val="0"/>
          <w:bCs w:val="0"/>
          <w:noProof/>
          <w:sz w:val="20"/>
          <w:szCs w:val="20"/>
        </w:rPr>
        <w:t> </w:t>
      </w:r>
      <w:r w:rsidR="000002C2" w:rsidRPr="00672780">
        <w:rPr>
          <w:b w:val="0"/>
          <w:bCs w:val="0"/>
          <w:noProof/>
          <w:sz w:val="20"/>
          <w:szCs w:val="20"/>
        </w:rPr>
        <w:t> </w:t>
      </w:r>
      <w:r w:rsidR="000002C2" w:rsidRPr="00672780">
        <w:rPr>
          <w:b w:val="0"/>
          <w:bCs w:val="0"/>
          <w:sz w:val="20"/>
          <w:szCs w:val="20"/>
        </w:rPr>
        <w:fldChar w:fldCharType="end"/>
      </w:r>
      <w:bookmarkEnd w:id="1"/>
    </w:p>
    <w:p w14:paraId="4C576066" w14:textId="77777777" w:rsidR="00116DF6" w:rsidRPr="00672780" w:rsidRDefault="00116DF6" w:rsidP="00116DF6">
      <w:pPr>
        <w:jc w:val="both"/>
        <w:rPr>
          <w:b w:val="0"/>
          <w:bCs w:val="0"/>
          <w:sz w:val="20"/>
          <w:szCs w:val="20"/>
        </w:rPr>
      </w:pPr>
    </w:p>
    <w:p w14:paraId="29BE9DDD" w14:textId="658D1378" w:rsidR="00521D94" w:rsidRPr="00672780" w:rsidRDefault="009D2551" w:rsidP="00116DF6">
      <w:pPr>
        <w:jc w:val="both"/>
        <w:rPr>
          <w:b w:val="0"/>
          <w:bCs w:val="0"/>
          <w:sz w:val="20"/>
          <w:szCs w:val="20"/>
        </w:rPr>
      </w:pPr>
      <w:r w:rsidRPr="00672780">
        <w:rPr>
          <w:bCs w:val="0"/>
          <w:sz w:val="20"/>
          <w:szCs w:val="20"/>
        </w:rPr>
        <w:t xml:space="preserve">5. </w:t>
      </w:r>
      <w:r w:rsidR="00521D94" w:rsidRPr="00672780">
        <w:rPr>
          <w:bCs w:val="0"/>
          <w:sz w:val="20"/>
          <w:szCs w:val="20"/>
        </w:rPr>
        <w:t>Wijze van toetsing</w:t>
      </w:r>
      <w:r w:rsidR="0068057A" w:rsidRPr="00672780">
        <w:rPr>
          <w:b w:val="0"/>
          <w:bCs w:val="0"/>
          <w:sz w:val="20"/>
          <w:szCs w:val="20"/>
        </w:rPr>
        <w:t>:</w:t>
      </w:r>
      <w:r w:rsidR="00521D94" w:rsidRPr="00672780">
        <w:rPr>
          <w:b w:val="0"/>
          <w:bCs w:val="0"/>
          <w:sz w:val="20"/>
          <w:szCs w:val="20"/>
        </w:rPr>
        <w:t xml:space="preserve"> </w:t>
      </w:r>
      <w:r w:rsidR="005B08E1" w:rsidRPr="00672780">
        <w:rPr>
          <w:b w:val="0"/>
          <w:bCs w:val="0"/>
          <w:sz w:val="20"/>
          <w:szCs w:val="20"/>
        </w:rPr>
        <w:t>(verplichte toetsing aan het einde/na afloop van de cursus voor academische accreditatie)</w:t>
      </w:r>
    </w:p>
    <w:p w14:paraId="10BAEE05" w14:textId="601C393A" w:rsidR="001C772A" w:rsidRPr="00672780" w:rsidRDefault="008060D0" w:rsidP="00116DF6">
      <w:pPr>
        <w:jc w:val="both"/>
        <w:rPr>
          <w:b w:val="0"/>
          <w:bCs w:val="0"/>
          <w:sz w:val="20"/>
          <w:szCs w:val="20"/>
        </w:rPr>
      </w:pPr>
      <w:r>
        <w:rPr>
          <w:b w:val="0"/>
          <w:bCs w:val="0"/>
          <w:sz w:val="20"/>
          <w:szCs w:val="20"/>
        </w:rPr>
        <w:t xml:space="preserve">X </w:t>
      </w:r>
      <w:r>
        <w:rPr>
          <w:b w:val="0"/>
          <w:bCs w:val="0"/>
          <w:sz w:val="20"/>
          <w:szCs w:val="20"/>
        </w:rPr>
        <w:tab/>
      </w:r>
      <w:r w:rsidR="00521D94" w:rsidRPr="00672780">
        <w:rPr>
          <w:b w:val="0"/>
          <w:bCs w:val="0"/>
          <w:sz w:val="20"/>
          <w:szCs w:val="20"/>
        </w:rPr>
        <w:t>Geen toetsing, wel evaluatie</w:t>
      </w:r>
    </w:p>
    <w:p w14:paraId="6E49FB46" w14:textId="77777777" w:rsidR="005E2C3A" w:rsidRPr="00672780" w:rsidRDefault="00470681" w:rsidP="00616928">
      <w:pPr>
        <w:jc w:val="both"/>
        <w:rPr>
          <w:b w:val="0"/>
          <w:bCs w:val="0"/>
          <w:sz w:val="20"/>
          <w:szCs w:val="20"/>
        </w:rPr>
      </w:pPr>
      <w:r w:rsidRPr="00672780">
        <w:rPr>
          <w:b w:val="0"/>
          <w:bCs w:val="0"/>
          <w:sz w:val="20"/>
          <w:szCs w:val="20"/>
        </w:rPr>
        <w:fldChar w:fldCharType="begin">
          <w:ffData>
            <w:name w:val="Selectievakje1"/>
            <w:enabled/>
            <w:calcOnExit w:val="0"/>
            <w:checkBox>
              <w:sizeAuto/>
              <w:default w:val="0"/>
            </w:checkBox>
          </w:ffData>
        </w:fldChar>
      </w:r>
      <w:r w:rsidRPr="00672780">
        <w:rPr>
          <w:b w:val="0"/>
          <w:bCs w:val="0"/>
          <w:sz w:val="20"/>
          <w:szCs w:val="20"/>
        </w:rPr>
        <w:instrText xml:space="preserve"> FORMCHECKBOX </w:instrText>
      </w:r>
      <w:r w:rsidR="00524B1F">
        <w:rPr>
          <w:b w:val="0"/>
          <w:bCs w:val="0"/>
          <w:sz w:val="20"/>
          <w:szCs w:val="20"/>
        </w:rPr>
      </w:r>
      <w:r w:rsidR="00524B1F">
        <w:rPr>
          <w:b w:val="0"/>
          <w:bCs w:val="0"/>
          <w:sz w:val="20"/>
          <w:szCs w:val="20"/>
        </w:rPr>
        <w:fldChar w:fldCharType="separate"/>
      </w:r>
      <w:r w:rsidRPr="00672780">
        <w:rPr>
          <w:b w:val="0"/>
          <w:bCs w:val="0"/>
          <w:sz w:val="20"/>
          <w:szCs w:val="20"/>
        </w:rPr>
        <w:fldChar w:fldCharType="end"/>
      </w:r>
      <w:r w:rsidRPr="00672780">
        <w:rPr>
          <w:b w:val="0"/>
          <w:bCs w:val="0"/>
          <w:sz w:val="20"/>
          <w:szCs w:val="20"/>
        </w:rPr>
        <w:tab/>
      </w:r>
      <w:r w:rsidR="00521D94" w:rsidRPr="00672780">
        <w:rPr>
          <w:b w:val="0"/>
          <w:bCs w:val="0"/>
          <w:sz w:val="20"/>
          <w:szCs w:val="20"/>
        </w:rPr>
        <w:t>Toetsing en evaluatie</w:t>
      </w:r>
      <w:r w:rsidR="005B08E1" w:rsidRPr="00672780">
        <w:rPr>
          <w:b w:val="0"/>
          <w:bCs w:val="0"/>
          <w:sz w:val="20"/>
          <w:szCs w:val="20"/>
        </w:rPr>
        <w:t xml:space="preserve"> </w:t>
      </w:r>
    </w:p>
    <w:p w14:paraId="273994E2" w14:textId="77777777" w:rsidR="005E2C3A" w:rsidRPr="00672780" w:rsidRDefault="005E2C3A" w:rsidP="00616928">
      <w:pPr>
        <w:jc w:val="both"/>
        <w:rPr>
          <w:b w:val="0"/>
          <w:bCs w:val="0"/>
          <w:sz w:val="20"/>
          <w:szCs w:val="20"/>
        </w:rPr>
      </w:pPr>
    </w:p>
    <w:p w14:paraId="5061D23E" w14:textId="77777777" w:rsidR="004025F5" w:rsidRPr="00672780" w:rsidRDefault="004B0480" w:rsidP="004025F5">
      <w:pPr>
        <w:jc w:val="both"/>
        <w:rPr>
          <w:bCs w:val="0"/>
          <w:sz w:val="20"/>
          <w:szCs w:val="20"/>
        </w:rPr>
      </w:pPr>
      <w:r w:rsidRPr="00672780">
        <w:rPr>
          <w:bCs w:val="0"/>
          <w:sz w:val="20"/>
          <w:szCs w:val="20"/>
        </w:rPr>
        <w:t>7</w:t>
      </w:r>
      <w:r w:rsidR="004025F5" w:rsidRPr="00672780">
        <w:rPr>
          <w:bCs w:val="0"/>
          <w:sz w:val="20"/>
          <w:szCs w:val="20"/>
        </w:rPr>
        <w:t>. Aantal uur zelfstudie</w:t>
      </w:r>
      <w:r w:rsidR="000271A0" w:rsidRPr="00672780">
        <w:rPr>
          <w:bCs w:val="0"/>
          <w:sz w:val="20"/>
          <w:szCs w:val="20"/>
        </w:rPr>
        <w:t xml:space="preserve"> (aantal te lezen pagina’s delen door 10)</w:t>
      </w:r>
      <w:r w:rsidR="004025F5" w:rsidRPr="00672780">
        <w:rPr>
          <w:bCs w:val="0"/>
          <w:sz w:val="20"/>
          <w:szCs w:val="20"/>
        </w:rPr>
        <w:t xml:space="preserve">: </w:t>
      </w:r>
      <w:r w:rsidR="004025F5" w:rsidRPr="00672780">
        <w:rPr>
          <w:bCs w:val="0"/>
          <w:sz w:val="20"/>
          <w:szCs w:val="20"/>
        </w:rPr>
        <w:tab/>
      </w:r>
      <w:r w:rsidR="004025F5" w:rsidRPr="00672780">
        <w:rPr>
          <w:bCs w:val="0"/>
          <w:sz w:val="20"/>
          <w:szCs w:val="20"/>
        </w:rPr>
        <w:tab/>
      </w:r>
    </w:p>
    <w:p w14:paraId="3D7B4149" w14:textId="61C4894F" w:rsidR="004025F5" w:rsidRDefault="002D3C92" w:rsidP="00116DF6">
      <w:pPr>
        <w:jc w:val="both"/>
        <w:rPr>
          <w:b w:val="0"/>
          <w:bCs w:val="0"/>
          <w:sz w:val="20"/>
          <w:szCs w:val="20"/>
        </w:rPr>
      </w:pPr>
      <w:r>
        <w:rPr>
          <w:b w:val="0"/>
          <w:bCs w:val="0"/>
          <w:sz w:val="20"/>
          <w:szCs w:val="20"/>
        </w:rPr>
        <w:t>7 uur</w:t>
      </w:r>
    </w:p>
    <w:p w14:paraId="3F69E31E" w14:textId="77777777" w:rsidR="002D3C92" w:rsidRPr="00672780" w:rsidRDefault="002D3C92" w:rsidP="00116DF6">
      <w:pPr>
        <w:jc w:val="both"/>
        <w:rPr>
          <w:b w:val="0"/>
          <w:bCs w:val="0"/>
          <w:sz w:val="20"/>
          <w:szCs w:val="20"/>
        </w:rPr>
      </w:pPr>
    </w:p>
    <w:p w14:paraId="3C846D34" w14:textId="4A790665" w:rsidR="00CE2095" w:rsidRPr="00672780" w:rsidRDefault="004B0480" w:rsidP="00CE2095">
      <w:pPr>
        <w:jc w:val="both"/>
        <w:rPr>
          <w:bCs w:val="0"/>
          <w:sz w:val="20"/>
          <w:szCs w:val="20"/>
        </w:rPr>
      </w:pPr>
      <w:r w:rsidRPr="00672780">
        <w:rPr>
          <w:bCs w:val="0"/>
          <w:sz w:val="20"/>
          <w:szCs w:val="20"/>
        </w:rPr>
        <w:t>8</w:t>
      </w:r>
      <w:r w:rsidR="009D2551" w:rsidRPr="00672780">
        <w:rPr>
          <w:bCs w:val="0"/>
          <w:sz w:val="20"/>
          <w:szCs w:val="20"/>
        </w:rPr>
        <w:t xml:space="preserve">. </w:t>
      </w:r>
      <w:r w:rsidR="00CE2095" w:rsidRPr="00672780">
        <w:rPr>
          <w:bCs w:val="0"/>
          <w:sz w:val="20"/>
          <w:szCs w:val="20"/>
        </w:rPr>
        <w:t>Totaal aantal pagina's verplichte literatuur</w:t>
      </w:r>
      <w:r w:rsidR="00355138">
        <w:rPr>
          <w:bCs w:val="0"/>
          <w:sz w:val="20"/>
          <w:szCs w:val="20"/>
        </w:rPr>
        <w:t>:</w:t>
      </w:r>
      <w:r w:rsidR="00CE2095" w:rsidRPr="00672780">
        <w:rPr>
          <w:bCs w:val="0"/>
          <w:sz w:val="20"/>
          <w:szCs w:val="20"/>
        </w:rPr>
        <w:tab/>
      </w:r>
      <w:r w:rsidR="00CE2095" w:rsidRPr="00672780">
        <w:rPr>
          <w:bCs w:val="0"/>
          <w:sz w:val="20"/>
          <w:szCs w:val="20"/>
        </w:rPr>
        <w:tab/>
      </w:r>
    </w:p>
    <w:p w14:paraId="1D30E395" w14:textId="6ECBCAD3" w:rsidR="00CE2095" w:rsidRDefault="002D3C92" w:rsidP="00CE2095">
      <w:pPr>
        <w:jc w:val="both"/>
        <w:rPr>
          <w:b w:val="0"/>
          <w:bCs w:val="0"/>
          <w:sz w:val="20"/>
          <w:szCs w:val="20"/>
        </w:rPr>
      </w:pPr>
      <w:r>
        <w:rPr>
          <w:b w:val="0"/>
          <w:bCs w:val="0"/>
          <w:sz w:val="20"/>
          <w:szCs w:val="20"/>
        </w:rPr>
        <w:t>71</w:t>
      </w:r>
    </w:p>
    <w:p w14:paraId="1B30E5BC" w14:textId="3DEA121F" w:rsidR="002D3C92" w:rsidRDefault="002D3C92" w:rsidP="00CE2095">
      <w:pPr>
        <w:jc w:val="both"/>
        <w:rPr>
          <w:b w:val="0"/>
          <w:bCs w:val="0"/>
          <w:sz w:val="20"/>
          <w:szCs w:val="20"/>
        </w:rPr>
      </w:pPr>
    </w:p>
    <w:p w14:paraId="57C60B46" w14:textId="77777777" w:rsidR="002D3C92" w:rsidRPr="00672780" w:rsidRDefault="002D3C92" w:rsidP="00CE2095">
      <w:pPr>
        <w:jc w:val="both"/>
        <w:rPr>
          <w:b w:val="0"/>
          <w:bCs w:val="0"/>
          <w:sz w:val="20"/>
          <w:szCs w:val="20"/>
        </w:rPr>
      </w:pPr>
    </w:p>
    <w:p w14:paraId="77979036" w14:textId="77777777" w:rsidR="00CE2095" w:rsidRPr="00672780" w:rsidRDefault="004B0480" w:rsidP="00CE2095">
      <w:pPr>
        <w:jc w:val="both"/>
        <w:rPr>
          <w:bCs w:val="0"/>
          <w:sz w:val="20"/>
          <w:szCs w:val="20"/>
        </w:rPr>
      </w:pPr>
      <w:r w:rsidRPr="00672780">
        <w:rPr>
          <w:bCs w:val="0"/>
          <w:sz w:val="20"/>
          <w:szCs w:val="20"/>
        </w:rPr>
        <w:t>9</w:t>
      </w:r>
      <w:r w:rsidR="009D2551" w:rsidRPr="00672780">
        <w:rPr>
          <w:bCs w:val="0"/>
          <w:sz w:val="20"/>
          <w:szCs w:val="20"/>
        </w:rPr>
        <w:t xml:space="preserve">. </w:t>
      </w:r>
      <w:r w:rsidR="00CE2095" w:rsidRPr="00672780">
        <w:rPr>
          <w:bCs w:val="0"/>
          <w:sz w:val="20"/>
          <w:szCs w:val="20"/>
        </w:rPr>
        <w:t>In welke onderdelen van de cursus wordt praktisch geoefend, en geef daarbij (inschatting) het aantal praktische oefenuren:</w:t>
      </w:r>
    </w:p>
    <w:p w14:paraId="0C845398" w14:textId="134287E8" w:rsidR="00CE2095" w:rsidRDefault="008060D0" w:rsidP="00CE2095">
      <w:pPr>
        <w:jc w:val="both"/>
        <w:rPr>
          <w:b w:val="0"/>
          <w:bCs w:val="0"/>
          <w:sz w:val="20"/>
          <w:szCs w:val="20"/>
        </w:rPr>
      </w:pPr>
      <w:r>
        <w:rPr>
          <w:b w:val="0"/>
          <w:bCs w:val="0"/>
          <w:sz w:val="20"/>
          <w:szCs w:val="20"/>
        </w:rPr>
        <w:t>Rollenspel – 2 uur</w:t>
      </w:r>
    </w:p>
    <w:p w14:paraId="4B8797F4" w14:textId="7030E27E" w:rsidR="00CE2095" w:rsidRDefault="00CE2095" w:rsidP="00CE2095">
      <w:pPr>
        <w:jc w:val="both"/>
        <w:rPr>
          <w:b w:val="0"/>
          <w:bCs w:val="0"/>
          <w:sz w:val="20"/>
          <w:szCs w:val="20"/>
        </w:rPr>
      </w:pPr>
    </w:p>
    <w:p w14:paraId="1E6DFE4D" w14:textId="77777777" w:rsidR="00C5421C" w:rsidRPr="00672780" w:rsidRDefault="00C5421C" w:rsidP="00CE2095">
      <w:pPr>
        <w:jc w:val="both"/>
        <w:rPr>
          <w:b w:val="0"/>
          <w:bCs w:val="0"/>
          <w:sz w:val="20"/>
          <w:szCs w:val="20"/>
        </w:rPr>
      </w:pPr>
    </w:p>
    <w:p w14:paraId="2BDD4C26" w14:textId="09F26AB2" w:rsidR="00CE2095" w:rsidRPr="00672780" w:rsidRDefault="004B0480" w:rsidP="00111436">
      <w:pPr>
        <w:jc w:val="both"/>
        <w:rPr>
          <w:bCs w:val="0"/>
          <w:sz w:val="20"/>
          <w:szCs w:val="20"/>
        </w:rPr>
      </w:pPr>
      <w:r w:rsidRPr="00672780">
        <w:rPr>
          <w:bCs w:val="0"/>
          <w:sz w:val="20"/>
          <w:szCs w:val="20"/>
        </w:rPr>
        <w:t>10</w:t>
      </w:r>
      <w:r w:rsidR="009D2551" w:rsidRPr="00672780">
        <w:rPr>
          <w:bCs w:val="0"/>
          <w:sz w:val="20"/>
          <w:szCs w:val="20"/>
        </w:rPr>
        <w:t xml:space="preserve">. </w:t>
      </w:r>
      <w:r w:rsidR="00563CCF" w:rsidRPr="00672780">
        <w:rPr>
          <w:bCs w:val="0"/>
          <w:sz w:val="20"/>
          <w:szCs w:val="20"/>
        </w:rPr>
        <w:t>Welke onderwijsvormen</w:t>
      </w:r>
      <w:bookmarkStart w:id="2" w:name="_GoBack"/>
      <w:bookmarkEnd w:id="2"/>
      <w:r w:rsidR="00563CCF" w:rsidRPr="00672780">
        <w:rPr>
          <w:bCs w:val="0"/>
          <w:sz w:val="20"/>
          <w:szCs w:val="20"/>
        </w:rPr>
        <w:t xml:space="preserve"> worden er in de cursus gebruikt?</w:t>
      </w:r>
      <w:r w:rsidR="00D46F52" w:rsidRPr="00672780">
        <w:rPr>
          <w:bCs w:val="0"/>
          <w:sz w:val="20"/>
          <w:szCs w:val="20"/>
        </w:rPr>
        <w:t xml:space="preserve"> </w:t>
      </w:r>
    </w:p>
    <w:p w14:paraId="371BB9B8" w14:textId="78FD8A27" w:rsidR="00CE2095" w:rsidRDefault="008060D0" w:rsidP="00111436">
      <w:pPr>
        <w:jc w:val="both"/>
        <w:rPr>
          <w:b w:val="0"/>
          <w:bCs w:val="0"/>
          <w:sz w:val="20"/>
          <w:szCs w:val="20"/>
        </w:rPr>
      </w:pPr>
      <w:r>
        <w:rPr>
          <w:b w:val="0"/>
          <w:bCs w:val="0"/>
          <w:sz w:val="20"/>
          <w:szCs w:val="20"/>
        </w:rPr>
        <w:t>Plenaire overdracht</w:t>
      </w:r>
    </w:p>
    <w:p w14:paraId="31A9F068" w14:textId="6713817E" w:rsidR="008060D0" w:rsidRDefault="008060D0" w:rsidP="00111436">
      <w:pPr>
        <w:jc w:val="both"/>
        <w:rPr>
          <w:b w:val="0"/>
          <w:bCs w:val="0"/>
          <w:sz w:val="20"/>
          <w:szCs w:val="20"/>
        </w:rPr>
      </w:pPr>
      <w:r>
        <w:rPr>
          <w:b w:val="0"/>
          <w:bCs w:val="0"/>
          <w:sz w:val="20"/>
          <w:szCs w:val="20"/>
        </w:rPr>
        <w:t xml:space="preserve">Bespreken van </w:t>
      </w:r>
      <w:r w:rsidR="00355138">
        <w:rPr>
          <w:b w:val="0"/>
          <w:bCs w:val="0"/>
          <w:sz w:val="20"/>
          <w:szCs w:val="20"/>
        </w:rPr>
        <w:t>casuïstiek</w:t>
      </w:r>
    </w:p>
    <w:p w14:paraId="7F8934D3" w14:textId="0F7EC3D0" w:rsidR="008060D0" w:rsidRPr="00672780" w:rsidRDefault="008060D0" w:rsidP="00111436">
      <w:pPr>
        <w:jc w:val="both"/>
        <w:rPr>
          <w:b w:val="0"/>
          <w:bCs w:val="0"/>
          <w:sz w:val="20"/>
          <w:szCs w:val="20"/>
        </w:rPr>
      </w:pPr>
      <w:r>
        <w:rPr>
          <w:b w:val="0"/>
          <w:bCs w:val="0"/>
          <w:sz w:val="20"/>
          <w:szCs w:val="20"/>
        </w:rPr>
        <w:t>Rollenspel</w:t>
      </w:r>
    </w:p>
    <w:p w14:paraId="447AF3A7" w14:textId="77777777" w:rsidR="00FB09C5" w:rsidRPr="00672780" w:rsidRDefault="00FB09C5" w:rsidP="00FB6A4D">
      <w:pPr>
        <w:tabs>
          <w:tab w:val="left" w:pos="567"/>
        </w:tabs>
        <w:rPr>
          <w:b w:val="0"/>
          <w:bCs w:val="0"/>
          <w:sz w:val="20"/>
          <w:szCs w:val="20"/>
          <w:u w:val="single"/>
        </w:rPr>
      </w:pPr>
    </w:p>
    <w:p w14:paraId="3BE222C9" w14:textId="77777777" w:rsidR="00FB6A4D" w:rsidRPr="00672780" w:rsidRDefault="00836D27" w:rsidP="00FB6A4D">
      <w:pPr>
        <w:tabs>
          <w:tab w:val="left" w:pos="567"/>
        </w:tabs>
        <w:rPr>
          <w:bCs w:val="0"/>
          <w:sz w:val="20"/>
          <w:szCs w:val="20"/>
        </w:rPr>
      </w:pPr>
      <w:r w:rsidRPr="00672780">
        <w:rPr>
          <w:b w:val="0"/>
          <w:bCs w:val="0"/>
          <w:sz w:val="20"/>
          <w:szCs w:val="20"/>
          <w:u w:val="single"/>
        </w:rPr>
        <w:t>Registerplein</w:t>
      </w:r>
      <w:r w:rsidR="00FB6A4D" w:rsidRPr="00672780">
        <w:rPr>
          <w:b w:val="0"/>
          <w:bCs w:val="0"/>
          <w:sz w:val="20"/>
          <w:szCs w:val="20"/>
          <w:u w:val="single"/>
        </w:rPr>
        <w:t>:</w:t>
      </w:r>
      <w:r w:rsidR="00FB6A4D" w:rsidRPr="00672780">
        <w:rPr>
          <w:bCs w:val="0"/>
          <w:sz w:val="20"/>
          <w:szCs w:val="20"/>
        </w:rPr>
        <w:t xml:space="preserve"> </w:t>
      </w:r>
    </w:p>
    <w:p w14:paraId="6D5D600B" w14:textId="77777777" w:rsidR="00FB6A4D" w:rsidRPr="00672780" w:rsidRDefault="00FB6A4D" w:rsidP="00FB6A4D">
      <w:pPr>
        <w:tabs>
          <w:tab w:val="left" w:pos="567"/>
        </w:tabs>
        <w:rPr>
          <w:bCs w:val="0"/>
          <w:sz w:val="20"/>
          <w:szCs w:val="20"/>
        </w:rPr>
      </w:pPr>
      <w:r w:rsidRPr="00672780">
        <w:rPr>
          <w:bCs w:val="0"/>
          <w:sz w:val="20"/>
          <w:szCs w:val="20"/>
        </w:rPr>
        <w:t>1</w:t>
      </w:r>
      <w:r w:rsidR="004B0480" w:rsidRPr="00672780">
        <w:rPr>
          <w:bCs w:val="0"/>
          <w:sz w:val="20"/>
          <w:szCs w:val="20"/>
        </w:rPr>
        <w:t>2</w:t>
      </w:r>
      <w:r w:rsidRPr="00672780">
        <w:rPr>
          <w:bCs w:val="0"/>
          <w:sz w:val="20"/>
          <w:szCs w:val="20"/>
        </w:rPr>
        <w:t>. In welk opzicht draagt de opleiding bij aan de competentieversterking en het methodisch handelen van maatschappelijk werkers c.q. sociaal agogen?:</w:t>
      </w:r>
    </w:p>
    <w:p w14:paraId="5FED4086" w14:textId="77777777" w:rsidR="00206F08" w:rsidRDefault="00206F08" w:rsidP="00206F08">
      <w:pPr>
        <w:tabs>
          <w:tab w:val="left" w:pos="567"/>
        </w:tabs>
        <w:rPr>
          <w:b w:val="0"/>
          <w:bCs w:val="0"/>
          <w:sz w:val="20"/>
          <w:szCs w:val="20"/>
        </w:rPr>
      </w:pPr>
      <w:r w:rsidRPr="00206F08">
        <w:rPr>
          <w:b w:val="0"/>
          <w:bCs w:val="0"/>
          <w:sz w:val="20"/>
          <w:szCs w:val="20"/>
        </w:rPr>
        <w:t xml:space="preserve">De deelnemers leren:  </w:t>
      </w:r>
    </w:p>
    <w:p w14:paraId="7BD213FD" w14:textId="0A9A63A4" w:rsidR="00206F08" w:rsidRPr="00206F08" w:rsidRDefault="00206F08" w:rsidP="00206F08">
      <w:pPr>
        <w:pStyle w:val="Lijstalinea"/>
        <w:numPr>
          <w:ilvl w:val="0"/>
          <w:numId w:val="32"/>
        </w:numPr>
        <w:tabs>
          <w:tab w:val="left" w:pos="567"/>
        </w:tabs>
        <w:ind w:left="567"/>
        <w:rPr>
          <w:b w:val="0"/>
          <w:bCs w:val="0"/>
          <w:sz w:val="20"/>
          <w:szCs w:val="20"/>
        </w:rPr>
      </w:pPr>
      <w:r w:rsidRPr="00206F08">
        <w:rPr>
          <w:b w:val="0"/>
          <w:bCs w:val="0"/>
          <w:sz w:val="20"/>
          <w:szCs w:val="20"/>
        </w:rPr>
        <w:t>het herkennen van traumagerelateerde stoornissen, waaronder PTSS, bij ouderen, aan de hand van casuïstiek uit de praktijk, van eerstelijnszorg tot specialistische ggz</w:t>
      </w:r>
    </w:p>
    <w:p w14:paraId="4555DDA0" w14:textId="77777777" w:rsidR="00206F08" w:rsidRPr="00206F08" w:rsidRDefault="00206F08" w:rsidP="00206F08">
      <w:pPr>
        <w:pStyle w:val="Lijstalinea"/>
        <w:numPr>
          <w:ilvl w:val="0"/>
          <w:numId w:val="32"/>
        </w:numPr>
        <w:tabs>
          <w:tab w:val="left" w:pos="567"/>
        </w:tabs>
        <w:ind w:left="567"/>
        <w:rPr>
          <w:b w:val="0"/>
          <w:bCs w:val="0"/>
          <w:sz w:val="20"/>
          <w:szCs w:val="20"/>
        </w:rPr>
      </w:pPr>
      <w:r w:rsidRPr="00206F08">
        <w:rPr>
          <w:b w:val="0"/>
          <w:bCs w:val="0"/>
          <w:sz w:val="20"/>
          <w:szCs w:val="20"/>
        </w:rPr>
        <w:t>De laatste ontwikkelingen op het gebied van behandeling en begeleiding van ouderen met traumagerelateerde stoornissen</w:t>
      </w:r>
    </w:p>
    <w:p w14:paraId="323A7CD5" w14:textId="0A2421C3" w:rsidR="00FB6A4D" w:rsidRPr="00206F08" w:rsidRDefault="00206F08" w:rsidP="00206F08">
      <w:pPr>
        <w:pStyle w:val="Lijstalinea"/>
        <w:numPr>
          <w:ilvl w:val="0"/>
          <w:numId w:val="32"/>
        </w:numPr>
        <w:tabs>
          <w:tab w:val="left" w:pos="567"/>
        </w:tabs>
        <w:ind w:left="567"/>
        <w:rPr>
          <w:b w:val="0"/>
          <w:bCs w:val="0"/>
          <w:sz w:val="20"/>
          <w:szCs w:val="20"/>
        </w:rPr>
      </w:pPr>
      <w:r w:rsidRPr="00206F08">
        <w:rPr>
          <w:b w:val="0"/>
          <w:bCs w:val="0"/>
          <w:sz w:val="20"/>
          <w:szCs w:val="20"/>
        </w:rPr>
        <w:t>Interveniëren en motiveren tot traumabehandeling en waar nodig doorverwijzen</w:t>
      </w:r>
    </w:p>
    <w:p w14:paraId="08D3D485" w14:textId="77777777" w:rsidR="00FB6A4D" w:rsidRPr="00672780" w:rsidRDefault="00FB6A4D" w:rsidP="006F03BF">
      <w:pPr>
        <w:tabs>
          <w:tab w:val="left" w:pos="567"/>
        </w:tabs>
        <w:rPr>
          <w:bCs w:val="0"/>
          <w:sz w:val="20"/>
          <w:szCs w:val="20"/>
        </w:rPr>
      </w:pPr>
    </w:p>
    <w:p w14:paraId="5205665A" w14:textId="50CA1422" w:rsidR="00206F08" w:rsidRDefault="00206F08" w:rsidP="006F03BF">
      <w:pPr>
        <w:tabs>
          <w:tab w:val="left" w:pos="567"/>
        </w:tabs>
        <w:rPr>
          <w:b w:val="0"/>
          <w:bCs w:val="0"/>
          <w:sz w:val="20"/>
          <w:szCs w:val="20"/>
          <w:u w:val="single"/>
          <w:lang w:val="en-US"/>
        </w:rPr>
      </w:pPr>
    </w:p>
    <w:p w14:paraId="7373318B" w14:textId="25408F7E" w:rsidR="00AA77F2" w:rsidRDefault="00AA77F2" w:rsidP="006F03BF">
      <w:pPr>
        <w:tabs>
          <w:tab w:val="left" w:pos="567"/>
        </w:tabs>
        <w:rPr>
          <w:b w:val="0"/>
          <w:bCs w:val="0"/>
          <w:sz w:val="20"/>
          <w:szCs w:val="20"/>
          <w:u w:val="single"/>
          <w:lang w:val="en-US"/>
        </w:rPr>
      </w:pPr>
    </w:p>
    <w:p w14:paraId="38CDA120" w14:textId="43AB25FC" w:rsidR="00AA77F2" w:rsidRDefault="00AA77F2" w:rsidP="006F03BF">
      <w:pPr>
        <w:tabs>
          <w:tab w:val="left" w:pos="567"/>
        </w:tabs>
        <w:rPr>
          <w:b w:val="0"/>
          <w:bCs w:val="0"/>
          <w:sz w:val="20"/>
          <w:szCs w:val="20"/>
          <w:u w:val="single"/>
          <w:lang w:val="en-US"/>
        </w:rPr>
      </w:pPr>
    </w:p>
    <w:p w14:paraId="17DD1AD4" w14:textId="77777777" w:rsidR="00AA77F2" w:rsidRDefault="00AA77F2" w:rsidP="006F03BF">
      <w:pPr>
        <w:tabs>
          <w:tab w:val="left" w:pos="567"/>
        </w:tabs>
        <w:rPr>
          <w:b w:val="0"/>
          <w:bCs w:val="0"/>
          <w:sz w:val="20"/>
          <w:szCs w:val="20"/>
          <w:u w:val="single"/>
          <w:lang w:val="en-US"/>
        </w:rPr>
      </w:pPr>
    </w:p>
    <w:p w14:paraId="418C9D53" w14:textId="1199BD72" w:rsidR="00143AFA" w:rsidRPr="00247FEB" w:rsidRDefault="006F03BF" w:rsidP="006F03BF">
      <w:pPr>
        <w:tabs>
          <w:tab w:val="left" w:pos="567"/>
        </w:tabs>
        <w:rPr>
          <w:b w:val="0"/>
          <w:bCs w:val="0"/>
          <w:sz w:val="20"/>
          <w:szCs w:val="20"/>
          <w:u w:val="single"/>
          <w:lang w:val="en-US"/>
        </w:rPr>
      </w:pPr>
      <w:r w:rsidRPr="00247FEB">
        <w:rPr>
          <w:b w:val="0"/>
          <w:bCs w:val="0"/>
          <w:sz w:val="20"/>
          <w:szCs w:val="20"/>
          <w:u w:val="single"/>
          <w:lang w:val="en-US"/>
        </w:rPr>
        <w:lastRenderedPageBreak/>
        <w:t>V&amp;VN</w:t>
      </w:r>
      <w:r w:rsidR="005072D2" w:rsidRPr="00247FEB">
        <w:rPr>
          <w:b w:val="0"/>
          <w:bCs w:val="0"/>
          <w:sz w:val="20"/>
          <w:szCs w:val="20"/>
          <w:u w:val="single"/>
          <w:lang w:val="en-US"/>
        </w:rPr>
        <w:t xml:space="preserve"> + VSR</w:t>
      </w:r>
      <w:r w:rsidR="00FD3CC4" w:rsidRPr="00247FEB">
        <w:rPr>
          <w:b w:val="0"/>
          <w:bCs w:val="0"/>
          <w:sz w:val="20"/>
          <w:szCs w:val="20"/>
          <w:u w:val="single"/>
          <w:lang w:val="en-US"/>
        </w:rPr>
        <w:t xml:space="preserve"> + LV POH GGZ:</w:t>
      </w:r>
    </w:p>
    <w:p w14:paraId="4A7C5D08" w14:textId="0EF57A33" w:rsidR="006F03BF" w:rsidRDefault="009D2551" w:rsidP="006F03BF">
      <w:pPr>
        <w:tabs>
          <w:tab w:val="left" w:pos="567"/>
        </w:tabs>
        <w:rPr>
          <w:bCs w:val="0"/>
          <w:sz w:val="20"/>
          <w:szCs w:val="20"/>
        </w:rPr>
      </w:pPr>
      <w:r w:rsidRPr="00672780">
        <w:rPr>
          <w:bCs w:val="0"/>
          <w:sz w:val="20"/>
          <w:szCs w:val="20"/>
        </w:rPr>
        <w:t>1</w:t>
      </w:r>
      <w:r w:rsidR="004B0480" w:rsidRPr="00672780">
        <w:rPr>
          <w:bCs w:val="0"/>
          <w:sz w:val="20"/>
          <w:szCs w:val="20"/>
        </w:rPr>
        <w:t>3</w:t>
      </w:r>
      <w:r w:rsidRPr="00672780">
        <w:rPr>
          <w:bCs w:val="0"/>
          <w:sz w:val="20"/>
          <w:szCs w:val="20"/>
        </w:rPr>
        <w:t xml:space="preserve">. </w:t>
      </w:r>
      <w:r w:rsidR="006F03BF" w:rsidRPr="00672780">
        <w:rPr>
          <w:bCs w:val="0"/>
          <w:sz w:val="20"/>
          <w:szCs w:val="20"/>
        </w:rPr>
        <w:t>Op welke informatie is de scholing gebaseerd (Welke richtlijnen, protocollen, vakliteratuur en/of andere bronnen (zoals cliëntenvoorkeur en ervaringskennis) zijn er gebruikt bij de ontwikkeling van de scholing)</w:t>
      </w:r>
      <w:r w:rsidR="00943C34" w:rsidRPr="00672780">
        <w:rPr>
          <w:bCs w:val="0"/>
          <w:sz w:val="20"/>
          <w:szCs w:val="20"/>
        </w:rPr>
        <w:t>?</w:t>
      </w:r>
      <w:r w:rsidR="005B08E1" w:rsidRPr="00672780">
        <w:rPr>
          <w:bCs w:val="0"/>
          <w:sz w:val="20"/>
          <w:szCs w:val="20"/>
        </w:rPr>
        <w:t xml:space="preserve"> </w:t>
      </w:r>
    </w:p>
    <w:p w14:paraId="77A00AE7" w14:textId="77777777" w:rsidR="00AA77F2" w:rsidRPr="00841A7A" w:rsidRDefault="00AA77F2" w:rsidP="00AA77F2">
      <w:pPr>
        <w:pStyle w:val="Lijstalinea"/>
        <w:numPr>
          <w:ilvl w:val="0"/>
          <w:numId w:val="33"/>
        </w:numPr>
        <w:rPr>
          <w:sz w:val="20"/>
          <w:szCs w:val="20"/>
        </w:rPr>
      </w:pPr>
      <w:r w:rsidRPr="00841A7A">
        <w:rPr>
          <w:b w:val="0"/>
          <w:bCs w:val="0"/>
          <w:sz w:val="20"/>
          <w:szCs w:val="20"/>
        </w:rPr>
        <w:t>Gielkens, E. &amp; Sobczak, S. &amp; Alphen, s. (2012). Posttraumatische Stress Stoornis op latere leeftijd. GZ - Psychologie. 4. 22-27. 10.1007/s41480-012-0072-5</w:t>
      </w:r>
      <w:r w:rsidRPr="00841A7A">
        <w:rPr>
          <w:sz w:val="20"/>
          <w:szCs w:val="20"/>
        </w:rPr>
        <w:t>.</w:t>
      </w:r>
      <w:r>
        <w:rPr>
          <w:sz w:val="20"/>
          <w:szCs w:val="20"/>
        </w:rPr>
        <w:t xml:space="preserve"> </w:t>
      </w:r>
      <w:r w:rsidRPr="00573CBF">
        <w:rPr>
          <w:b w:val="0"/>
          <w:bCs w:val="0"/>
          <w:sz w:val="20"/>
          <w:szCs w:val="20"/>
        </w:rPr>
        <w:t>(6 pag.)</w:t>
      </w:r>
    </w:p>
    <w:p w14:paraId="51CF29F1" w14:textId="77777777" w:rsidR="00AA77F2" w:rsidRPr="00841A7A" w:rsidRDefault="00AA77F2" w:rsidP="00AA77F2">
      <w:pPr>
        <w:rPr>
          <w:sz w:val="20"/>
          <w:szCs w:val="20"/>
        </w:rPr>
      </w:pPr>
    </w:p>
    <w:p w14:paraId="1388DD4B" w14:textId="77777777" w:rsidR="00AA77F2" w:rsidRPr="00841A7A" w:rsidRDefault="00AA77F2" w:rsidP="00AA77F2">
      <w:pPr>
        <w:pStyle w:val="Lijstalinea"/>
        <w:numPr>
          <w:ilvl w:val="0"/>
          <w:numId w:val="33"/>
        </w:numPr>
        <w:rPr>
          <w:b w:val="0"/>
          <w:bCs w:val="0"/>
          <w:sz w:val="20"/>
          <w:szCs w:val="20"/>
        </w:rPr>
      </w:pPr>
      <w:r w:rsidRPr="00841A7A">
        <w:rPr>
          <w:b w:val="0"/>
          <w:bCs w:val="0"/>
          <w:sz w:val="20"/>
          <w:szCs w:val="20"/>
        </w:rPr>
        <w:t xml:space="preserve">Lely, J.C.G. (2012). Trauma, levensverhaal en zingeving op ouderen leeftijd. Narratieve traumatherapie bij ouderen. </w:t>
      </w:r>
      <w:r w:rsidRPr="00841A7A">
        <w:rPr>
          <w:b w:val="0"/>
          <w:bCs w:val="0"/>
          <w:i/>
          <w:iCs/>
          <w:sz w:val="20"/>
          <w:szCs w:val="20"/>
        </w:rPr>
        <w:t xml:space="preserve">Cogiscope, 1, </w:t>
      </w:r>
      <w:r w:rsidRPr="00841A7A">
        <w:rPr>
          <w:b w:val="0"/>
          <w:bCs w:val="0"/>
          <w:sz w:val="20"/>
          <w:szCs w:val="20"/>
        </w:rPr>
        <w:t xml:space="preserve">11-15. </w:t>
      </w:r>
      <w:r>
        <w:rPr>
          <w:b w:val="0"/>
          <w:bCs w:val="0"/>
          <w:sz w:val="20"/>
          <w:szCs w:val="20"/>
        </w:rPr>
        <w:t>(5 pag.)</w:t>
      </w:r>
    </w:p>
    <w:p w14:paraId="049E3874" w14:textId="77777777" w:rsidR="00AA77F2" w:rsidRPr="00841A7A" w:rsidRDefault="00AA77F2" w:rsidP="00AA77F2">
      <w:pPr>
        <w:pStyle w:val="Geenafstand"/>
        <w:rPr>
          <w:rFonts w:ascii="Arial" w:hAnsi="Arial" w:cs="Arial"/>
          <w:sz w:val="20"/>
          <w:szCs w:val="20"/>
        </w:rPr>
      </w:pPr>
    </w:p>
    <w:p w14:paraId="44E86214" w14:textId="77777777" w:rsidR="00AA77F2" w:rsidRPr="00841A7A" w:rsidRDefault="00AA77F2" w:rsidP="00AA77F2">
      <w:pPr>
        <w:pStyle w:val="Geenafstand"/>
        <w:numPr>
          <w:ilvl w:val="0"/>
          <w:numId w:val="33"/>
        </w:numPr>
        <w:rPr>
          <w:rFonts w:ascii="Arial" w:hAnsi="Arial" w:cs="Arial"/>
          <w:sz w:val="20"/>
          <w:szCs w:val="20"/>
        </w:rPr>
      </w:pPr>
      <w:r w:rsidRPr="00841A7A">
        <w:rPr>
          <w:rFonts w:ascii="Arial" w:hAnsi="Arial" w:cs="Arial"/>
          <w:sz w:val="20"/>
          <w:szCs w:val="20"/>
        </w:rPr>
        <w:t xml:space="preserve">Oppenheim, H., Hornsveld, H.,Ten Broeke, E., &amp; De Jongh, A. (2015). Praktijkboek EMDR deel II: Toepassingen voor nieuwe patiëntengroepen en stoornissen. Hoofdstuk 2. EMDR bij Ouderen, Vink, M. &amp; Soeteman, W. Pearson Assessment and Information B.V.: Amsterdam </w:t>
      </w:r>
    </w:p>
    <w:p w14:paraId="22076BFD" w14:textId="77777777" w:rsidR="00AA77F2" w:rsidRPr="00841A7A" w:rsidRDefault="00AA77F2" w:rsidP="00AA77F2">
      <w:pPr>
        <w:pStyle w:val="Geenafstand"/>
        <w:rPr>
          <w:rFonts w:ascii="Arial" w:hAnsi="Arial" w:cs="Arial"/>
          <w:sz w:val="20"/>
          <w:szCs w:val="20"/>
        </w:rPr>
      </w:pPr>
    </w:p>
    <w:p w14:paraId="11C690C5" w14:textId="77777777" w:rsidR="00AA77F2" w:rsidRPr="00841A7A" w:rsidRDefault="00AA77F2" w:rsidP="00AA77F2">
      <w:pPr>
        <w:pStyle w:val="Lijstalinea"/>
        <w:numPr>
          <w:ilvl w:val="0"/>
          <w:numId w:val="33"/>
        </w:numPr>
        <w:rPr>
          <w:b w:val="0"/>
          <w:bCs w:val="0"/>
          <w:color w:val="000000"/>
          <w:sz w:val="20"/>
          <w:szCs w:val="20"/>
          <w:lang w:eastAsia="en-US"/>
        </w:rPr>
      </w:pPr>
      <w:r w:rsidRPr="00841A7A">
        <w:rPr>
          <w:b w:val="0"/>
          <w:bCs w:val="0"/>
          <w:color w:val="000000"/>
          <w:sz w:val="20"/>
          <w:szCs w:val="20"/>
          <w:lang w:eastAsia="en-US"/>
        </w:rPr>
        <w:t xml:space="preserve">Goffe van der Veen, S. (2006). Als getraumatiseerde mensen gaan dementeren. Herinneringen zonder geheugen. </w:t>
      </w:r>
      <w:r w:rsidRPr="00841A7A">
        <w:rPr>
          <w:b w:val="0"/>
          <w:bCs w:val="0"/>
          <w:i/>
          <w:iCs/>
          <w:color w:val="000000"/>
          <w:sz w:val="20"/>
          <w:szCs w:val="20"/>
          <w:lang w:eastAsia="en-US"/>
        </w:rPr>
        <w:t xml:space="preserve">Cogiscope, 3, </w:t>
      </w:r>
      <w:r w:rsidRPr="00841A7A">
        <w:rPr>
          <w:b w:val="0"/>
          <w:bCs w:val="0"/>
          <w:color w:val="000000"/>
          <w:sz w:val="20"/>
          <w:szCs w:val="20"/>
          <w:lang w:eastAsia="en-US"/>
        </w:rPr>
        <w:t>2-11.</w:t>
      </w:r>
      <w:r>
        <w:rPr>
          <w:b w:val="0"/>
          <w:bCs w:val="0"/>
          <w:color w:val="000000"/>
          <w:sz w:val="20"/>
          <w:szCs w:val="20"/>
          <w:lang w:eastAsia="en-US"/>
        </w:rPr>
        <w:t xml:space="preserve"> (10 pag.)</w:t>
      </w:r>
    </w:p>
    <w:p w14:paraId="09AC9077" w14:textId="77777777" w:rsidR="00AA77F2" w:rsidRPr="00841A7A" w:rsidRDefault="00AA77F2" w:rsidP="00AA77F2">
      <w:pPr>
        <w:pStyle w:val="Geenafstand"/>
        <w:rPr>
          <w:rFonts w:ascii="Arial" w:hAnsi="Arial" w:cs="Arial"/>
          <w:sz w:val="20"/>
          <w:szCs w:val="20"/>
        </w:rPr>
      </w:pPr>
    </w:p>
    <w:p w14:paraId="3C2ECFDD" w14:textId="77777777" w:rsidR="00AA77F2" w:rsidRPr="00841A7A" w:rsidRDefault="00AA77F2" w:rsidP="00AA77F2">
      <w:pPr>
        <w:pStyle w:val="Geenafstand"/>
        <w:numPr>
          <w:ilvl w:val="0"/>
          <w:numId w:val="33"/>
        </w:numPr>
        <w:rPr>
          <w:rFonts w:ascii="Arial" w:hAnsi="Arial" w:cs="Arial"/>
          <w:sz w:val="20"/>
          <w:szCs w:val="20"/>
        </w:rPr>
      </w:pPr>
      <w:r w:rsidRPr="00841A7A">
        <w:rPr>
          <w:rFonts w:ascii="Arial" w:hAnsi="Arial" w:cs="Arial"/>
          <w:sz w:val="20"/>
          <w:szCs w:val="20"/>
          <w:lang w:val="en-GB"/>
        </w:rPr>
        <w:t xml:space="preserve">Royers, T. (2020). </w:t>
      </w:r>
      <w:r w:rsidRPr="00841A7A">
        <w:rPr>
          <w:rFonts w:ascii="Arial" w:hAnsi="Arial" w:cs="Arial"/>
          <w:sz w:val="20"/>
          <w:szCs w:val="20"/>
        </w:rPr>
        <w:t xml:space="preserve">Als het deksel van de put gaat. Het verband tussen trauma en dementie. </w:t>
      </w:r>
      <w:r w:rsidRPr="00841A7A">
        <w:rPr>
          <w:rFonts w:ascii="Arial" w:hAnsi="Arial" w:cs="Arial"/>
          <w:i/>
          <w:iCs/>
          <w:sz w:val="20"/>
          <w:szCs w:val="20"/>
        </w:rPr>
        <w:t xml:space="preserve">Denkbeeld, Tijdschrift voor Psychogeriatrie, 1, </w:t>
      </w:r>
      <w:r w:rsidRPr="00841A7A">
        <w:rPr>
          <w:rFonts w:ascii="Arial" w:hAnsi="Arial" w:cs="Arial"/>
          <w:sz w:val="20"/>
          <w:szCs w:val="20"/>
        </w:rPr>
        <w:t>34-37.</w:t>
      </w:r>
      <w:r>
        <w:rPr>
          <w:rFonts w:ascii="Arial" w:hAnsi="Arial" w:cs="Arial"/>
          <w:sz w:val="20"/>
          <w:szCs w:val="20"/>
        </w:rPr>
        <w:t xml:space="preserve"> (4 pag.)</w:t>
      </w:r>
    </w:p>
    <w:p w14:paraId="6AE938AF" w14:textId="77777777" w:rsidR="00AA77F2" w:rsidRPr="00841A7A" w:rsidRDefault="00AA77F2" w:rsidP="00AA77F2">
      <w:pPr>
        <w:pStyle w:val="Geenafstand"/>
        <w:rPr>
          <w:rFonts w:ascii="Arial" w:hAnsi="Arial" w:cs="Arial"/>
          <w:sz w:val="20"/>
          <w:szCs w:val="20"/>
        </w:rPr>
      </w:pPr>
    </w:p>
    <w:p w14:paraId="103084E4" w14:textId="77777777" w:rsidR="00AA77F2" w:rsidRPr="00841A7A" w:rsidRDefault="00AA77F2" w:rsidP="00AA77F2">
      <w:pPr>
        <w:pStyle w:val="Geenafstand"/>
        <w:numPr>
          <w:ilvl w:val="0"/>
          <w:numId w:val="33"/>
        </w:numPr>
        <w:rPr>
          <w:rFonts w:ascii="Arial" w:hAnsi="Arial" w:cs="Arial"/>
          <w:sz w:val="20"/>
          <w:szCs w:val="20"/>
        </w:rPr>
      </w:pPr>
      <w:r w:rsidRPr="00841A7A">
        <w:rPr>
          <w:rFonts w:ascii="Arial" w:hAnsi="Arial" w:cs="Arial"/>
          <w:sz w:val="20"/>
          <w:szCs w:val="20"/>
          <w:lang w:val="en-GB"/>
        </w:rPr>
        <w:t xml:space="preserve">Vink, M. (2015). </w:t>
      </w:r>
      <w:r w:rsidRPr="00841A7A">
        <w:rPr>
          <w:rFonts w:ascii="Arial" w:hAnsi="Arial" w:cs="Arial"/>
          <w:sz w:val="20"/>
          <w:szCs w:val="20"/>
        </w:rPr>
        <w:t xml:space="preserve">Als je aan het verleden lijdt: Trauma’s aanpakken met EMDR. </w:t>
      </w:r>
      <w:r w:rsidRPr="00841A7A">
        <w:rPr>
          <w:rFonts w:ascii="Arial" w:hAnsi="Arial" w:cs="Arial"/>
          <w:i/>
          <w:iCs/>
          <w:sz w:val="20"/>
          <w:szCs w:val="20"/>
        </w:rPr>
        <w:t>Denkbeeld</w:t>
      </w:r>
      <w:r w:rsidRPr="00841A7A">
        <w:rPr>
          <w:rFonts w:ascii="Arial" w:hAnsi="Arial" w:cs="Arial"/>
          <w:sz w:val="20"/>
          <w:szCs w:val="20"/>
        </w:rPr>
        <w:t xml:space="preserve">, </w:t>
      </w:r>
      <w:r w:rsidRPr="00841A7A">
        <w:rPr>
          <w:rFonts w:ascii="Arial" w:hAnsi="Arial" w:cs="Arial"/>
          <w:i/>
          <w:iCs/>
          <w:sz w:val="20"/>
          <w:szCs w:val="20"/>
        </w:rPr>
        <w:t xml:space="preserve">Tijdschrift voor Psychogeriatrie, 5, </w:t>
      </w:r>
      <w:r w:rsidRPr="00841A7A">
        <w:rPr>
          <w:rFonts w:ascii="Arial" w:hAnsi="Arial" w:cs="Arial"/>
          <w:sz w:val="20"/>
          <w:szCs w:val="20"/>
        </w:rPr>
        <w:t xml:space="preserve">6-9. </w:t>
      </w:r>
      <w:r>
        <w:rPr>
          <w:rFonts w:ascii="Arial" w:hAnsi="Arial" w:cs="Arial"/>
          <w:sz w:val="20"/>
          <w:szCs w:val="20"/>
        </w:rPr>
        <w:t>(3 pag.)</w:t>
      </w:r>
    </w:p>
    <w:p w14:paraId="3066E749" w14:textId="77777777" w:rsidR="00AA77F2" w:rsidRPr="00841A7A" w:rsidRDefault="00AA77F2" w:rsidP="00AA77F2">
      <w:pPr>
        <w:pStyle w:val="Geenafstand"/>
        <w:rPr>
          <w:rFonts w:ascii="Arial" w:hAnsi="Arial" w:cs="Arial"/>
          <w:sz w:val="20"/>
          <w:szCs w:val="20"/>
        </w:rPr>
      </w:pPr>
    </w:p>
    <w:p w14:paraId="76C3A7CB" w14:textId="77777777" w:rsidR="00AA77F2" w:rsidRPr="00841A7A" w:rsidRDefault="00AA77F2" w:rsidP="00AA77F2">
      <w:pPr>
        <w:pStyle w:val="Lijstalinea"/>
        <w:numPr>
          <w:ilvl w:val="0"/>
          <w:numId w:val="33"/>
        </w:numPr>
        <w:autoSpaceDE w:val="0"/>
        <w:autoSpaceDN w:val="0"/>
        <w:rPr>
          <w:b w:val="0"/>
          <w:bCs w:val="0"/>
          <w:sz w:val="20"/>
          <w:szCs w:val="20"/>
        </w:rPr>
      </w:pPr>
      <w:r w:rsidRPr="00841A7A">
        <w:rPr>
          <w:b w:val="0"/>
          <w:bCs w:val="0"/>
          <w:sz w:val="20"/>
          <w:szCs w:val="20"/>
          <w:lang w:eastAsia="en-US"/>
        </w:rPr>
        <w:t>Zelst, W.H.</w:t>
      </w:r>
      <w:r>
        <w:rPr>
          <w:b w:val="0"/>
          <w:bCs w:val="0"/>
          <w:sz w:val="20"/>
          <w:szCs w:val="20"/>
          <w:lang w:eastAsia="en-US"/>
        </w:rPr>
        <w:t>, van.</w:t>
      </w:r>
      <w:r w:rsidRPr="00841A7A">
        <w:rPr>
          <w:b w:val="0"/>
          <w:bCs w:val="0"/>
          <w:sz w:val="20"/>
          <w:szCs w:val="20"/>
          <w:lang w:eastAsia="en-US"/>
        </w:rPr>
        <w:t xml:space="preserve"> (2003). De lange arm van het verleden. </w:t>
      </w:r>
      <w:r w:rsidRPr="00841A7A">
        <w:rPr>
          <w:b w:val="0"/>
          <w:bCs w:val="0"/>
          <w:i/>
          <w:iCs/>
          <w:sz w:val="20"/>
          <w:szCs w:val="20"/>
          <w:lang w:eastAsia="en-US"/>
        </w:rPr>
        <w:t>Denkbeeld, Tijdschrift voor Psychogeriatrie</w:t>
      </w:r>
      <w:r w:rsidRPr="00841A7A">
        <w:rPr>
          <w:b w:val="0"/>
          <w:bCs w:val="0"/>
          <w:sz w:val="20"/>
          <w:szCs w:val="20"/>
          <w:lang w:eastAsia="en-US"/>
        </w:rPr>
        <w:t xml:space="preserve">, </w:t>
      </w:r>
      <w:r w:rsidRPr="00841A7A">
        <w:rPr>
          <w:b w:val="0"/>
          <w:bCs w:val="0"/>
          <w:i/>
          <w:iCs/>
          <w:sz w:val="20"/>
          <w:szCs w:val="20"/>
          <w:lang w:eastAsia="en-US"/>
        </w:rPr>
        <w:t>6</w:t>
      </w:r>
      <w:r w:rsidRPr="00841A7A">
        <w:rPr>
          <w:b w:val="0"/>
          <w:bCs w:val="0"/>
          <w:sz w:val="20"/>
          <w:szCs w:val="20"/>
          <w:lang w:eastAsia="en-US"/>
        </w:rPr>
        <w:t xml:space="preserve">, 32-35.  </w:t>
      </w:r>
      <w:r>
        <w:rPr>
          <w:b w:val="0"/>
          <w:bCs w:val="0"/>
          <w:sz w:val="20"/>
          <w:szCs w:val="20"/>
          <w:lang w:eastAsia="en-US"/>
        </w:rPr>
        <w:t>(3 pag.)</w:t>
      </w:r>
    </w:p>
    <w:p w14:paraId="4B091380" w14:textId="77777777" w:rsidR="00AA77F2" w:rsidRPr="00841A7A" w:rsidRDefault="00AA77F2" w:rsidP="00AA77F2">
      <w:pPr>
        <w:pStyle w:val="Geenafstand"/>
        <w:rPr>
          <w:rFonts w:ascii="Arial" w:hAnsi="Arial" w:cs="Arial"/>
          <w:sz w:val="20"/>
          <w:szCs w:val="20"/>
        </w:rPr>
      </w:pPr>
    </w:p>
    <w:p w14:paraId="363DFFF9" w14:textId="77777777" w:rsidR="00AA77F2" w:rsidRPr="00841A7A" w:rsidRDefault="00AA77F2" w:rsidP="00AA77F2">
      <w:pPr>
        <w:pStyle w:val="Lijstalinea"/>
        <w:numPr>
          <w:ilvl w:val="0"/>
          <w:numId w:val="33"/>
        </w:numPr>
        <w:autoSpaceDE w:val="0"/>
        <w:autoSpaceDN w:val="0"/>
        <w:rPr>
          <w:b w:val="0"/>
          <w:bCs w:val="0"/>
          <w:sz w:val="20"/>
          <w:szCs w:val="20"/>
          <w:lang w:val="en-US" w:eastAsia="en-US"/>
        </w:rPr>
      </w:pPr>
      <w:r w:rsidRPr="00841A7A">
        <w:rPr>
          <w:b w:val="0"/>
          <w:bCs w:val="0"/>
          <w:sz w:val="20"/>
          <w:szCs w:val="20"/>
          <w:lang w:eastAsia="en-US"/>
        </w:rPr>
        <w:t>Zelst, W.H.</w:t>
      </w:r>
      <w:r>
        <w:rPr>
          <w:b w:val="0"/>
          <w:bCs w:val="0"/>
          <w:sz w:val="20"/>
          <w:szCs w:val="20"/>
          <w:lang w:eastAsia="en-US"/>
        </w:rPr>
        <w:t xml:space="preserve"> van</w:t>
      </w:r>
      <w:r w:rsidRPr="00841A7A">
        <w:rPr>
          <w:b w:val="0"/>
          <w:bCs w:val="0"/>
          <w:sz w:val="20"/>
          <w:szCs w:val="20"/>
          <w:lang w:eastAsia="en-US"/>
        </w:rPr>
        <w:t>, Beurs, E.</w:t>
      </w:r>
      <w:r>
        <w:rPr>
          <w:b w:val="0"/>
          <w:bCs w:val="0"/>
          <w:sz w:val="20"/>
          <w:szCs w:val="20"/>
          <w:lang w:eastAsia="en-US"/>
        </w:rPr>
        <w:t xml:space="preserve"> de</w:t>
      </w:r>
      <w:r w:rsidRPr="00841A7A">
        <w:rPr>
          <w:b w:val="0"/>
          <w:bCs w:val="0"/>
          <w:sz w:val="20"/>
          <w:szCs w:val="20"/>
          <w:lang w:eastAsia="en-US"/>
        </w:rPr>
        <w:t xml:space="preserve">, </w:t>
      </w:r>
      <w:r>
        <w:rPr>
          <w:b w:val="0"/>
          <w:bCs w:val="0"/>
          <w:sz w:val="20"/>
          <w:szCs w:val="20"/>
          <w:lang w:eastAsia="en-US"/>
        </w:rPr>
        <w:t xml:space="preserve">e.t. </w:t>
      </w:r>
      <w:r w:rsidRPr="00841A7A">
        <w:rPr>
          <w:b w:val="0"/>
          <w:bCs w:val="0"/>
          <w:sz w:val="20"/>
          <w:szCs w:val="20"/>
          <w:lang w:val="en-GB" w:eastAsia="en-US"/>
        </w:rPr>
        <w:t xml:space="preserve">(2006). </w:t>
      </w:r>
      <w:r w:rsidRPr="00841A7A">
        <w:rPr>
          <w:b w:val="0"/>
          <w:bCs w:val="0"/>
          <w:sz w:val="20"/>
          <w:szCs w:val="20"/>
          <w:lang w:val="en-US" w:eastAsia="en-US"/>
        </w:rPr>
        <w:t xml:space="preserve">Well-being, physical functioning, and use of health services in the elderly with PTSD and subthreshold PTSD. </w:t>
      </w:r>
      <w:r w:rsidRPr="00841A7A">
        <w:rPr>
          <w:b w:val="0"/>
          <w:bCs w:val="0"/>
          <w:i/>
          <w:iCs/>
          <w:sz w:val="20"/>
          <w:szCs w:val="20"/>
          <w:lang w:val="en-US" w:eastAsia="en-US"/>
        </w:rPr>
        <w:t xml:space="preserve">International Journal of Geriatric Psychiatry, 1, </w:t>
      </w:r>
      <w:r w:rsidRPr="00841A7A">
        <w:rPr>
          <w:b w:val="0"/>
          <w:bCs w:val="0"/>
          <w:sz w:val="20"/>
          <w:szCs w:val="20"/>
          <w:lang w:val="en-US" w:eastAsia="en-US"/>
        </w:rPr>
        <w:t xml:space="preserve">180-188. </w:t>
      </w:r>
      <w:r>
        <w:rPr>
          <w:b w:val="0"/>
          <w:bCs w:val="0"/>
          <w:sz w:val="20"/>
          <w:szCs w:val="20"/>
          <w:lang w:val="en-US" w:eastAsia="en-US"/>
        </w:rPr>
        <w:t>(9 pag.)</w:t>
      </w:r>
    </w:p>
    <w:p w14:paraId="7A5DB2C4" w14:textId="77777777" w:rsidR="00AA77F2" w:rsidRPr="00672780" w:rsidRDefault="00AA77F2" w:rsidP="006F03BF">
      <w:pPr>
        <w:tabs>
          <w:tab w:val="left" w:pos="567"/>
        </w:tabs>
        <w:rPr>
          <w:bCs w:val="0"/>
          <w:sz w:val="20"/>
          <w:szCs w:val="20"/>
        </w:rPr>
      </w:pPr>
    </w:p>
    <w:p w14:paraId="683AF79E" w14:textId="77777777" w:rsidR="00C56EB4" w:rsidRDefault="00C56EB4" w:rsidP="000800CB">
      <w:pPr>
        <w:jc w:val="both"/>
        <w:rPr>
          <w:b w:val="0"/>
          <w:bCs w:val="0"/>
          <w:i/>
          <w:sz w:val="20"/>
          <w:szCs w:val="20"/>
          <w:highlight w:val="yellow"/>
        </w:rPr>
      </w:pPr>
    </w:p>
    <w:p w14:paraId="393A4BD4" w14:textId="77777777" w:rsidR="00BF7B6C" w:rsidRDefault="00BF7B6C" w:rsidP="000800CB">
      <w:pPr>
        <w:jc w:val="both"/>
        <w:rPr>
          <w:b w:val="0"/>
          <w:bCs w:val="0"/>
          <w:i/>
          <w:sz w:val="20"/>
          <w:szCs w:val="20"/>
          <w:highlight w:val="yellow"/>
        </w:rPr>
      </w:pPr>
    </w:p>
    <w:p w14:paraId="0C7BDF48" w14:textId="77777777" w:rsidR="000800CB" w:rsidRPr="000800CB" w:rsidRDefault="000800CB" w:rsidP="000800CB">
      <w:pPr>
        <w:jc w:val="both"/>
        <w:rPr>
          <w:b w:val="0"/>
          <w:bCs w:val="0"/>
          <w:i/>
          <w:sz w:val="20"/>
          <w:szCs w:val="20"/>
          <w:highlight w:val="yellow"/>
        </w:rPr>
      </w:pPr>
      <w:r w:rsidRPr="000800CB">
        <w:rPr>
          <w:b w:val="0"/>
          <w:bCs w:val="0"/>
          <w:i/>
          <w:sz w:val="20"/>
          <w:szCs w:val="20"/>
          <w:highlight w:val="yellow"/>
        </w:rPr>
        <w:t xml:space="preserve">  </w:t>
      </w:r>
    </w:p>
    <w:p w14:paraId="7872D0E8" w14:textId="77777777" w:rsidR="00C56EB4" w:rsidRDefault="00C56EB4" w:rsidP="00C56EB4">
      <w:pPr>
        <w:jc w:val="both"/>
        <w:rPr>
          <w:b w:val="0"/>
          <w:i/>
          <w:sz w:val="20"/>
          <w:szCs w:val="20"/>
          <w:u w:val="single"/>
        </w:rPr>
      </w:pPr>
    </w:p>
    <w:p w14:paraId="67C55D53" w14:textId="77777777" w:rsidR="00C56EB4" w:rsidRPr="00672780" w:rsidRDefault="00C56EB4" w:rsidP="00C56EB4">
      <w:pPr>
        <w:jc w:val="both"/>
        <w:rPr>
          <w:b w:val="0"/>
          <w:bCs w:val="0"/>
          <w:sz w:val="20"/>
          <w:szCs w:val="20"/>
        </w:rPr>
      </w:pPr>
      <w:r w:rsidRPr="000800CB">
        <w:rPr>
          <w:b w:val="0"/>
          <w:i/>
          <w:sz w:val="20"/>
          <w:szCs w:val="20"/>
          <w:u w:val="single"/>
        </w:rPr>
        <w:br w:type="page"/>
      </w:r>
    </w:p>
    <w:p w14:paraId="199A1B89" w14:textId="77777777" w:rsidR="00C14E6B" w:rsidRPr="00672780" w:rsidRDefault="006069AF" w:rsidP="00590D87">
      <w:pPr>
        <w:jc w:val="center"/>
        <w:rPr>
          <w:bCs w:val="0"/>
          <w:sz w:val="20"/>
          <w:szCs w:val="20"/>
        </w:rPr>
      </w:pPr>
      <w:r w:rsidRPr="00672780">
        <w:rPr>
          <w:bCs w:val="0"/>
          <w:sz w:val="20"/>
          <w:szCs w:val="20"/>
        </w:rPr>
        <w:lastRenderedPageBreak/>
        <w:t>C) Programma</w:t>
      </w:r>
    </w:p>
    <w:p w14:paraId="481F1D34" w14:textId="77777777" w:rsidR="006069AF" w:rsidRPr="00672780" w:rsidRDefault="006069AF" w:rsidP="006069AF">
      <w:pPr>
        <w:pBdr>
          <w:bottom w:val="single" w:sz="6" w:space="1" w:color="auto"/>
        </w:pBdr>
        <w:jc w:val="center"/>
        <w:rPr>
          <w:bCs w:val="0"/>
          <w:sz w:val="20"/>
          <w:szCs w:val="20"/>
        </w:rPr>
      </w:pPr>
    </w:p>
    <w:p w14:paraId="6CB023D6" w14:textId="77777777" w:rsidR="006069AF" w:rsidRPr="00672780" w:rsidRDefault="006069AF" w:rsidP="006069AF">
      <w:pPr>
        <w:jc w:val="center"/>
        <w:rPr>
          <w:bCs w:val="0"/>
          <w:sz w:val="20"/>
          <w:szCs w:val="20"/>
        </w:rPr>
      </w:pPr>
    </w:p>
    <w:p w14:paraId="7A967451" w14:textId="546196D7" w:rsidR="00CE002D" w:rsidRPr="00672780" w:rsidRDefault="00C24918" w:rsidP="00616928">
      <w:pPr>
        <w:jc w:val="both"/>
        <w:rPr>
          <w:bCs w:val="0"/>
          <w:sz w:val="20"/>
          <w:szCs w:val="20"/>
        </w:rPr>
      </w:pPr>
      <w:r w:rsidRPr="00672780">
        <w:rPr>
          <w:bCs w:val="0"/>
          <w:sz w:val="20"/>
          <w:szCs w:val="20"/>
        </w:rPr>
        <w:t>Dag 1</w:t>
      </w:r>
    </w:p>
    <w:p w14:paraId="78F94B72" w14:textId="77777777" w:rsidR="003217B4" w:rsidRPr="00672780" w:rsidRDefault="003217B4" w:rsidP="00616928">
      <w:pPr>
        <w:jc w:val="both"/>
        <w:rPr>
          <w:b w:val="0"/>
          <w:bCs w:val="0"/>
          <w:sz w:val="20"/>
          <w:szCs w:val="20"/>
        </w:rPr>
      </w:pPr>
    </w:p>
    <w:p w14:paraId="0ED056B8" w14:textId="77777777" w:rsidR="007F63DA" w:rsidRPr="00672780" w:rsidRDefault="007F63DA" w:rsidP="00D02E2A">
      <w:pPr>
        <w:jc w:val="both"/>
        <w:rPr>
          <w:bCs w:val="0"/>
          <w:sz w:val="20"/>
          <w:szCs w:val="20"/>
        </w:rPr>
      </w:pPr>
      <w:r w:rsidRPr="00672780">
        <w:rPr>
          <w:bCs w:val="0"/>
          <w:sz w:val="20"/>
          <w:szCs w:val="20"/>
        </w:rPr>
        <w:t>Docent</w:t>
      </w:r>
    </w:p>
    <w:p w14:paraId="699B7F86" w14:textId="29DF1B6A" w:rsidR="00D02E2A" w:rsidRPr="00672780" w:rsidRDefault="00C5421C" w:rsidP="00D02E2A">
      <w:pPr>
        <w:jc w:val="both"/>
        <w:rPr>
          <w:b w:val="0"/>
          <w:bCs w:val="0"/>
          <w:sz w:val="20"/>
          <w:szCs w:val="20"/>
        </w:rPr>
      </w:pPr>
      <w:r w:rsidRPr="00555930">
        <w:rPr>
          <w:b w:val="0"/>
          <w:bCs w:val="0"/>
          <w:sz w:val="20"/>
          <w:szCs w:val="20"/>
          <w:shd w:val="clear" w:color="auto" w:fill="FFFFFF"/>
        </w:rPr>
        <w:t>Kim Turksma</w:t>
      </w:r>
    </w:p>
    <w:p w14:paraId="0D7817BE" w14:textId="77777777" w:rsidR="00555529" w:rsidRPr="00672780" w:rsidRDefault="00555529" w:rsidP="00616928">
      <w:pPr>
        <w:jc w:val="both"/>
        <w:rPr>
          <w:b w:val="0"/>
          <w:bCs w:val="0"/>
          <w:sz w:val="20"/>
          <w:szCs w:val="20"/>
        </w:rPr>
      </w:pPr>
    </w:p>
    <w:p w14:paraId="53338241" w14:textId="77777777" w:rsidR="0022535A" w:rsidRPr="00672780" w:rsidRDefault="000410E5" w:rsidP="00616928">
      <w:pPr>
        <w:jc w:val="both"/>
        <w:rPr>
          <w:b w:val="0"/>
          <w:bCs w:val="0"/>
          <w:sz w:val="20"/>
          <w:szCs w:val="20"/>
        </w:rPr>
      </w:pPr>
      <w:r w:rsidRPr="00672780">
        <w:rPr>
          <w:bCs w:val="0"/>
          <w:sz w:val="20"/>
          <w:szCs w:val="20"/>
        </w:rPr>
        <w:t xml:space="preserve">Onderwerp </w:t>
      </w:r>
    </w:p>
    <w:p w14:paraId="25927C08" w14:textId="79AA2C8A" w:rsidR="003217B4" w:rsidRDefault="007E4CC6" w:rsidP="007E4CC6">
      <w:pPr>
        <w:jc w:val="both"/>
        <w:rPr>
          <w:b w:val="0"/>
          <w:bCs w:val="0"/>
          <w:sz w:val="20"/>
          <w:szCs w:val="20"/>
        </w:rPr>
      </w:pPr>
      <w:r>
        <w:rPr>
          <w:b w:val="0"/>
          <w:bCs w:val="0"/>
          <w:sz w:val="20"/>
          <w:szCs w:val="20"/>
        </w:rPr>
        <w:t>Herkennen en begeleiden van traumagerelateerde klachten bij ouderen.</w:t>
      </w:r>
    </w:p>
    <w:p w14:paraId="70C88307" w14:textId="06311EFE" w:rsidR="007E4CC6" w:rsidRDefault="007E4CC6" w:rsidP="007E4CC6">
      <w:pPr>
        <w:jc w:val="both"/>
        <w:rPr>
          <w:b w:val="0"/>
          <w:bCs w:val="0"/>
          <w:sz w:val="20"/>
          <w:szCs w:val="20"/>
        </w:rPr>
      </w:pPr>
    </w:p>
    <w:p w14:paraId="7FACF2FA" w14:textId="77777777" w:rsidR="00C533D4" w:rsidRPr="00672780" w:rsidRDefault="00C533D4" w:rsidP="003217B4">
      <w:pPr>
        <w:tabs>
          <w:tab w:val="left" w:pos="567"/>
        </w:tabs>
        <w:rPr>
          <w:bCs w:val="0"/>
          <w:sz w:val="20"/>
          <w:szCs w:val="20"/>
        </w:rPr>
      </w:pPr>
      <w:r w:rsidRPr="00672780">
        <w:rPr>
          <w:bCs w:val="0"/>
          <w:sz w:val="20"/>
          <w:szCs w:val="20"/>
        </w:rPr>
        <w:t>Doelstelling</w:t>
      </w:r>
      <w:r w:rsidR="00CE002D" w:rsidRPr="00672780">
        <w:rPr>
          <w:bCs w:val="0"/>
          <w:sz w:val="20"/>
          <w:szCs w:val="20"/>
        </w:rPr>
        <w:t>en</w:t>
      </w:r>
      <w:r w:rsidR="00DA375D" w:rsidRPr="00672780">
        <w:rPr>
          <w:bCs w:val="0"/>
          <w:sz w:val="20"/>
          <w:szCs w:val="20"/>
        </w:rPr>
        <w:t xml:space="preserve"> </w:t>
      </w:r>
    </w:p>
    <w:p w14:paraId="4EF1103C" w14:textId="77777777" w:rsidR="007E4CC6" w:rsidRPr="00555930" w:rsidRDefault="007E4CC6" w:rsidP="007E4CC6">
      <w:pPr>
        <w:pStyle w:val="Lijstalinea"/>
        <w:numPr>
          <w:ilvl w:val="0"/>
          <w:numId w:val="30"/>
        </w:numPr>
        <w:rPr>
          <w:b w:val="0"/>
          <w:sz w:val="20"/>
          <w:szCs w:val="20"/>
        </w:rPr>
      </w:pPr>
      <w:r w:rsidRPr="00555930">
        <w:rPr>
          <w:b w:val="0"/>
          <w:sz w:val="20"/>
          <w:szCs w:val="20"/>
        </w:rPr>
        <w:t>Herkennen van traumagerelateerde stoornissen, waaronder PTSS, bij ouderen, aan de hand van casuïstiek uit de praktijk, van eerstelijnszorg tot specialistische ggz</w:t>
      </w:r>
    </w:p>
    <w:p w14:paraId="1108B50D" w14:textId="77777777" w:rsidR="007E4CC6" w:rsidRPr="00555930" w:rsidRDefault="007E4CC6" w:rsidP="007E4CC6">
      <w:pPr>
        <w:pStyle w:val="Lijstalinea"/>
        <w:numPr>
          <w:ilvl w:val="0"/>
          <w:numId w:val="30"/>
        </w:numPr>
        <w:rPr>
          <w:b w:val="0"/>
          <w:sz w:val="20"/>
          <w:szCs w:val="20"/>
        </w:rPr>
      </w:pPr>
      <w:r w:rsidRPr="00555930">
        <w:rPr>
          <w:b w:val="0"/>
          <w:sz w:val="20"/>
          <w:szCs w:val="20"/>
        </w:rPr>
        <w:t>De laatste ontwikkelingen op het gebied van behandeling en begeleiding van ouderen met traumagerelateerde stoornissen</w:t>
      </w:r>
    </w:p>
    <w:p w14:paraId="161672BE" w14:textId="77777777" w:rsidR="007E4CC6" w:rsidRPr="00555930" w:rsidRDefault="007E4CC6" w:rsidP="007E4CC6">
      <w:pPr>
        <w:pStyle w:val="Lijstalinea"/>
        <w:numPr>
          <w:ilvl w:val="0"/>
          <w:numId w:val="30"/>
        </w:numPr>
        <w:rPr>
          <w:b w:val="0"/>
          <w:sz w:val="20"/>
          <w:szCs w:val="20"/>
        </w:rPr>
      </w:pPr>
      <w:r w:rsidRPr="00555930">
        <w:rPr>
          <w:b w:val="0"/>
          <w:sz w:val="20"/>
          <w:szCs w:val="20"/>
        </w:rPr>
        <w:t>Interveniëren en motiveren tot traumabehandeling en waar nodig doorverwijzen</w:t>
      </w:r>
    </w:p>
    <w:p w14:paraId="76E28517" w14:textId="77777777" w:rsidR="000D6321" w:rsidRPr="00672780" w:rsidRDefault="000D6321" w:rsidP="000D6321">
      <w:pPr>
        <w:tabs>
          <w:tab w:val="left" w:pos="567"/>
        </w:tabs>
        <w:rPr>
          <w:b w:val="0"/>
          <w:bCs w:val="0"/>
          <w:sz w:val="20"/>
          <w:szCs w:val="20"/>
        </w:rPr>
      </w:pPr>
    </w:p>
    <w:p w14:paraId="6B18C8E0" w14:textId="77777777" w:rsidR="000D6321" w:rsidRPr="00672780" w:rsidRDefault="000D6321" w:rsidP="003217B4">
      <w:pPr>
        <w:tabs>
          <w:tab w:val="left" w:pos="567"/>
        </w:tabs>
        <w:rPr>
          <w:bCs w:val="0"/>
          <w:sz w:val="20"/>
          <w:szCs w:val="20"/>
        </w:rPr>
      </w:pPr>
      <w:r w:rsidRPr="00672780">
        <w:rPr>
          <w:bCs w:val="0"/>
          <w:sz w:val="20"/>
          <w:szCs w:val="20"/>
        </w:rPr>
        <w:t xml:space="preserve">Voorbereiding </w:t>
      </w:r>
    </w:p>
    <w:p w14:paraId="30DF2D97" w14:textId="77777777" w:rsidR="000D6321" w:rsidRPr="00672780" w:rsidRDefault="000D6321" w:rsidP="000D6321">
      <w:pPr>
        <w:tabs>
          <w:tab w:val="left" w:pos="567"/>
        </w:tabs>
        <w:rPr>
          <w:bCs w:val="0"/>
          <w:sz w:val="20"/>
          <w:szCs w:val="20"/>
        </w:rPr>
      </w:pPr>
      <w:r w:rsidRPr="00672780">
        <w:rPr>
          <w:bCs w:val="0"/>
          <w:sz w:val="20"/>
          <w:szCs w:val="20"/>
        </w:rPr>
        <w:t>(literatuurvoorbereiding, casus meebrengen e.d.)</w:t>
      </w:r>
    </w:p>
    <w:p w14:paraId="7CE4C933" w14:textId="36D85A9F" w:rsidR="009D3510" w:rsidRDefault="00E8198E" w:rsidP="000D6321">
      <w:pPr>
        <w:tabs>
          <w:tab w:val="left" w:pos="567"/>
        </w:tabs>
        <w:rPr>
          <w:b w:val="0"/>
          <w:sz w:val="20"/>
          <w:szCs w:val="20"/>
        </w:rPr>
      </w:pPr>
      <w:r>
        <w:rPr>
          <w:b w:val="0"/>
          <w:sz w:val="20"/>
          <w:szCs w:val="20"/>
        </w:rPr>
        <w:t xml:space="preserve">Meebrengen eigen </w:t>
      </w:r>
      <w:r w:rsidR="0040739F">
        <w:rPr>
          <w:b w:val="0"/>
          <w:sz w:val="20"/>
          <w:szCs w:val="20"/>
        </w:rPr>
        <w:t>casuïstiek</w:t>
      </w:r>
    </w:p>
    <w:p w14:paraId="5729BF55" w14:textId="48023159" w:rsidR="00E8198E" w:rsidRDefault="00E8198E" w:rsidP="000D6321">
      <w:pPr>
        <w:tabs>
          <w:tab w:val="left" w:pos="567"/>
        </w:tabs>
        <w:rPr>
          <w:b w:val="0"/>
          <w:sz w:val="20"/>
          <w:szCs w:val="20"/>
        </w:rPr>
      </w:pPr>
      <w:r>
        <w:rPr>
          <w:b w:val="0"/>
          <w:sz w:val="20"/>
          <w:szCs w:val="20"/>
        </w:rPr>
        <w:t>Lezen van opgegeven literatuur</w:t>
      </w:r>
    </w:p>
    <w:p w14:paraId="172BEF28" w14:textId="2AE4D843" w:rsidR="00E8198E" w:rsidRPr="00672780" w:rsidRDefault="00E8198E" w:rsidP="000D6321">
      <w:pPr>
        <w:tabs>
          <w:tab w:val="left" w:pos="567"/>
        </w:tabs>
        <w:rPr>
          <w:b w:val="0"/>
          <w:sz w:val="20"/>
          <w:szCs w:val="20"/>
        </w:rPr>
      </w:pPr>
      <w:r>
        <w:rPr>
          <w:b w:val="0"/>
          <w:sz w:val="20"/>
          <w:szCs w:val="20"/>
        </w:rPr>
        <w:t xml:space="preserve">Actieve deelname tijdens de </w:t>
      </w:r>
      <w:r w:rsidR="0040739F">
        <w:rPr>
          <w:b w:val="0"/>
          <w:sz w:val="20"/>
          <w:szCs w:val="20"/>
        </w:rPr>
        <w:t>bijeenkomsten</w:t>
      </w:r>
    </w:p>
    <w:p w14:paraId="7007B770" w14:textId="77777777" w:rsidR="009D3510" w:rsidRPr="00672780" w:rsidRDefault="009D3510" w:rsidP="000D6321">
      <w:pPr>
        <w:tabs>
          <w:tab w:val="left" w:pos="567"/>
        </w:tabs>
        <w:rPr>
          <w:sz w:val="20"/>
          <w:szCs w:val="20"/>
        </w:rPr>
      </w:pPr>
    </w:p>
    <w:p w14:paraId="73154516" w14:textId="77777777" w:rsidR="000D6321" w:rsidRPr="00672780" w:rsidRDefault="000D6321" w:rsidP="003217B4">
      <w:pPr>
        <w:tabs>
          <w:tab w:val="left" w:pos="567"/>
        </w:tabs>
        <w:rPr>
          <w:bCs w:val="0"/>
          <w:sz w:val="20"/>
          <w:szCs w:val="20"/>
        </w:rPr>
      </w:pPr>
      <w:r w:rsidRPr="00672780">
        <w:rPr>
          <w:bCs w:val="0"/>
          <w:sz w:val="20"/>
          <w:szCs w:val="20"/>
        </w:rPr>
        <w:t>Literatuur</w:t>
      </w:r>
    </w:p>
    <w:p w14:paraId="5392222F" w14:textId="79E081EB" w:rsidR="004C42FD" w:rsidRPr="00841A7A" w:rsidRDefault="004C42FD" w:rsidP="00841A7A">
      <w:pPr>
        <w:pStyle w:val="Lijstalinea"/>
        <w:numPr>
          <w:ilvl w:val="0"/>
          <w:numId w:val="33"/>
        </w:numPr>
        <w:rPr>
          <w:sz w:val="20"/>
          <w:szCs w:val="20"/>
        </w:rPr>
      </w:pPr>
      <w:r w:rsidRPr="00841A7A">
        <w:rPr>
          <w:b w:val="0"/>
          <w:bCs w:val="0"/>
          <w:sz w:val="20"/>
          <w:szCs w:val="20"/>
        </w:rPr>
        <w:t>Gielkens, E. &amp; Sobczak, S. &amp; Alphen, s. (2012). Posttraumatische Stress Stoornis op latere leeftijd. GZ - Psychologie. 4. 22-27. 10.1007/s41480-012-0072-5</w:t>
      </w:r>
      <w:r w:rsidRPr="00841A7A">
        <w:rPr>
          <w:sz w:val="20"/>
          <w:szCs w:val="20"/>
        </w:rPr>
        <w:t>.</w:t>
      </w:r>
      <w:r w:rsidR="00573CBF">
        <w:rPr>
          <w:sz w:val="20"/>
          <w:szCs w:val="20"/>
        </w:rPr>
        <w:t xml:space="preserve"> </w:t>
      </w:r>
      <w:r w:rsidR="00573CBF" w:rsidRPr="00573CBF">
        <w:rPr>
          <w:b w:val="0"/>
          <w:bCs w:val="0"/>
          <w:sz w:val="20"/>
          <w:szCs w:val="20"/>
        </w:rPr>
        <w:t>(6 pag.)</w:t>
      </w:r>
    </w:p>
    <w:p w14:paraId="4BAC01DB" w14:textId="20D00CE5" w:rsidR="007E4CC6" w:rsidRPr="00841A7A" w:rsidRDefault="007E4CC6" w:rsidP="004C42FD">
      <w:pPr>
        <w:rPr>
          <w:sz w:val="20"/>
          <w:szCs w:val="20"/>
        </w:rPr>
      </w:pPr>
    </w:p>
    <w:p w14:paraId="688B7AF7" w14:textId="6AC0C720" w:rsidR="007E4CC6" w:rsidRPr="00841A7A" w:rsidRDefault="007E4CC6" w:rsidP="00841A7A">
      <w:pPr>
        <w:pStyle w:val="Lijstalinea"/>
        <w:numPr>
          <w:ilvl w:val="0"/>
          <w:numId w:val="33"/>
        </w:numPr>
        <w:rPr>
          <w:b w:val="0"/>
          <w:bCs w:val="0"/>
          <w:sz w:val="20"/>
          <w:szCs w:val="20"/>
        </w:rPr>
      </w:pPr>
      <w:r w:rsidRPr="00841A7A">
        <w:rPr>
          <w:b w:val="0"/>
          <w:bCs w:val="0"/>
          <w:sz w:val="20"/>
          <w:szCs w:val="20"/>
        </w:rPr>
        <w:t xml:space="preserve">Lely, J.C.G. (2012). Trauma, levensverhaal en zingeving op ouderen leeftijd. Narratieve traumatherapie bij ouderen. </w:t>
      </w:r>
      <w:r w:rsidRPr="00841A7A">
        <w:rPr>
          <w:b w:val="0"/>
          <w:bCs w:val="0"/>
          <w:i/>
          <w:iCs/>
          <w:sz w:val="20"/>
          <w:szCs w:val="20"/>
        </w:rPr>
        <w:t xml:space="preserve">Cogiscope, 1, </w:t>
      </w:r>
      <w:r w:rsidRPr="00841A7A">
        <w:rPr>
          <w:b w:val="0"/>
          <w:bCs w:val="0"/>
          <w:sz w:val="20"/>
          <w:szCs w:val="20"/>
        </w:rPr>
        <w:t xml:space="preserve">11-15. </w:t>
      </w:r>
      <w:r w:rsidR="00573CBF">
        <w:rPr>
          <w:b w:val="0"/>
          <w:bCs w:val="0"/>
          <w:sz w:val="20"/>
          <w:szCs w:val="20"/>
        </w:rPr>
        <w:t>(5 pag.)</w:t>
      </w:r>
    </w:p>
    <w:p w14:paraId="7A610CA4" w14:textId="77777777" w:rsidR="004C42FD" w:rsidRPr="00841A7A" w:rsidRDefault="004C42FD" w:rsidP="00E8198E">
      <w:pPr>
        <w:pStyle w:val="Geenafstand"/>
        <w:rPr>
          <w:rFonts w:ascii="Arial" w:hAnsi="Arial" w:cs="Arial"/>
          <w:sz w:val="20"/>
          <w:szCs w:val="20"/>
        </w:rPr>
      </w:pPr>
    </w:p>
    <w:p w14:paraId="68E2A997" w14:textId="01123B5B" w:rsidR="00E8198E" w:rsidRPr="00841A7A" w:rsidRDefault="00E8198E" w:rsidP="00841A7A">
      <w:pPr>
        <w:pStyle w:val="Geenafstand"/>
        <w:numPr>
          <w:ilvl w:val="0"/>
          <w:numId w:val="33"/>
        </w:numPr>
        <w:rPr>
          <w:rFonts w:ascii="Arial" w:hAnsi="Arial" w:cs="Arial"/>
          <w:sz w:val="20"/>
          <w:szCs w:val="20"/>
        </w:rPr>
      </w:pPr>
      <w:r w:rsidRPr="00841A7A">
        <w:rPr>
          <w:rFonts w:ascii="Arial" w:hAnsi="Arial" w:cs="Arial"/>
          <w:sz w:val="20"/>
          <w:szCs w:val="20"/>
        </w:rPr>
        <w:t>Oppenheim, H., Hornsveld, H.,Ten Broeke, E., &amp; De Jongh, A. (2015). Praktijkboek</w:t>
      </w:r>
      <w:r w:rsidR="003D1B4C" w:rsidRPr="00841A7A">
        <w:rPr>
          <w:rFonts w:ascii="Arial" w:hAnsi="Arial" w:cs="Arial"/>
          <w:sz w:val="20"/>
          <w:szCs w:val="20"/>
        </w:rPr>
        <w:t xml:space="preserve"> </w:t>
      </w:r>
      <w:r w:rsidRPr="00841A7A">
        <w:rPr>
          <w:rFonts w:ascii="Arial" w:hAnsi="Arial" w:cs="Arial"/>
          <w:sz w:val="20"/>
          <w:szCs w:val="20"/>
        </w:rPr>
        <w:t>EMDR deel II: Toepassingen voor nieuwe patiëntengroepen en</w:t>
      </w:r>
      <w:r w:rsidR="003D1B4C" w:rsidRPr="00841A7A">
        <w:rPr>
          <w:rFonts w:ascii="Arial" w:hAnsi="Arial" w:cs="Arial"/>
          <w:sz w:val="20"/>
          <w:szCs w:val="20"/>
        </w:rPr>
        <w:t xml:space="preserve"> </w:t>
      </w:r>
      <w:r w:rsidRPr="00841A7A">
        <w:rPr>
          <w:rFonts w:ascii="Arial" w:hAnsi="Arial" w:cs="Arial"/>
          <w:sz w:val="20"/>
          <w:szCs w:val="20"/>
        </w:rPr>
        <w:t xml:space="preserve">stoornissen. Hoofdstuk 2. EMDR bij Ouderen, Vink, M. &amp; Soeteman, W. Pearson Assessment and Information B.V.: Amsterdam </w:t>
      </w:r>
      <w:r w:rsidR="00E92912">
        <w:rPr>
          <w:rFonts w:ascii="Arial" w:hAnsi="Arial" w:cs="Arial"/>
          <w:sz w:val="20"/>
          <w:szCs w:val="20"/>
        </w:rPr>
        <w:t xml:space="preserve"> (30 pag.)</w:t>
      </w:r>
    </w:p>
    <w:p w14:paraId="3F43AFDE" w14:textId="22BEB6A9" w:rsidR="00BF5516" w:rsidRPr="00841A7A" w:rsidRDefault="00BF5516" w:rsidP="00E8198E">
      <w:pPr>
        <w:pStyle w:val="Geenafstand"/>
        <w:rPr>
          <w:rFonts w:ascii="Arial" w:hAnsi="Arial" w:cs="Arial"/>
          <w:sz w:val="20"/>
          <w:szCs w:val="20"/>
        </w:rPr>
      </w:pPr>
    </w:p>
    <w:p w14:paraId="2CA779F2" w14:textId="33402360" w:rsidR="007E4CC6" w:rsidRPr="00841A7A" w:rsidRDefault="007E4CC6" w:rsidP="00841A7A">
      <w:pPr>
        <w:pStyle w:val="Lijstalinea"/>
        <w:numPr>
          <w:ilvl w:val="0"/>
          <w:numId w:val="33"/>
        </w:numPr>
        <w:rPr>
          <w:b w:val="0"/>
          <w:bCs w:val="0"/>
          <w:color w:val="000000"/>
          <w:sz w:val="20"/>
          <w:szCs w:val="20"/>
          <w:lang w:eastAsia="en-US"/>
        </w:rPr>
      </w:pPr>
      <w:r w:rsidRPr="00841A7A">
        <w:rPr>
          <w:b w:val="0"/>
          <w:bCs w:val="0"/>
          <w:color w:val="000000"/>
          <w:sz w:val="20"/>
          <w:szCs w:val="20"/>
          <w:lang w:eastAsia="en-US"/>
        </w:rPr>
        <w:t xml:space="preserve">Goffe van der Veen, S. (2006). Als getraumatiseerde mensen gaan dementeren. Herinneringen zonder geheugen. </w:t>
      </w:r>
      <w:r w:rsidRPr="00841A7A">
        <w:rPr>
          <w:b w:val="0"/>
          <w:bCs w:val="0"/>
          <w:i/>
          <w:iCs/>
          <w:color w:val="000000"/>
          <w:sz w:val="20"/>
          <w:szCs w:val="20"/>
          <w:lang w:eastAsia="en-US"/>
        </w:rPr>
        <w:t xml:space="preserve">Cogiscope, 3, </w:t>
      </w:r>
      <w:r w:rsidRPr="00841A7A">
        <w:rPr>
          <w:b w:val="0"/>
          <w:bCs w:val="0"/>
          <w:color w:val="000000"/>
          <w:sz w:val="20"/>
          <w:szCs w:val="20"/>
          <w:lang w:eastAsia="en-US"/>
        </w:rPr>
        <w:t>2-11.</w:t>
      </w:r>
      <w:r w:rsidR="00573CBF">
        <w:rPr>
          <w:b w:val="0"/>
          <w:bCs w:val="0"/>
          <w:color w:val="000000"/>
          <w:sz w:val="20"/>
          <w:szCs w:val="20"/>
          <w:lang w:eastAsia="en-US"/>
        </w:rPr>
        <w:t xml:space="preserve"> (10 pag.)</w:t>
      </w:r>
    </w:p>
    <w:p w14:paraId="0972312A" w14:textId="1379521C" w:rsidR="00BF5516" w:rsidRPr="00841A7A" w:rsidRDefault="00BF5516" w:rsidP="00E8198E">
      <w:pPr>
        <w:pStyle w:val="Geenafstand"/>
        <w:rPr>
          <w:rFonts w:ascii="Arial" w:hAnsi="Arial" w:cs="Arial"/>
          <w:sz w:val="20"/>
          <w:szCs w:val="20"/>
        </w:rPr>
      </w:pPr>
    </w:p>
    <w:p w14:paraId="42D05D83" w14:textId="243EC50A" w:rsidR="00BF5516" w:rsidRPr="00841A7A" w:rsidRDefault="00BF5516" w:rsidP="00841A7A">
      <w:pPr>
        <w:pStyle w:val="Geenafstand"/>
        <w:numPr>
          <w:ilvl w:val="0"/>
          <w:numId w:val="33"/>
        </w:numPr>
        <w:rPr>
          <w:rFonts w:ascii="Arial" w:hAnsi="Arial" w:cs="Arial"/>
          <w:sz w:val="20"/>
          <w:szCs w:val="20"/>
        </w:rPr>
      </w:pPr>
      <w:r w:rsidRPr="00841A7A">
        <w:rPr>
          <w:rFonts w:ascii="Arial" w:hAnsi="Arial" w:cs="Arial"/>
          <w:sz w:val="20"/>
          <w:szCs w:val="20"/>
          <w:lang w:val="en-GB"/>
        </w:rPr>
        <w:t xml:space="preserve">Royers, T. (2020). </w:t>
      </w:r>
      <w:r w:rsidRPr="00841A7A">
        <w:rPr>
          <w:rFonts w:ascii="Arial" w:hAnsi="Arial" w:cs="Arial"/>
          <w:sz w:val="20"/>
          <w:szCs w:val="20"/>
        </w:rPr>
        <w:t xml:space="preserve">Als het deksel van de put gaat. Het verband tussen trauma en dementie. </w:t>
      </w:r>
      <w:r w:rsidRPr="00841A7A">
        <w:rPr>
          <w:rFonts w:ascii="Arial" w:hAnsi="Arial" w:cs="Arial"/>
          <w:i/>
          <w:iCs/>
          <w:sz w:val="20"/>
          <w:szCs w:val="20"/>
        </w:rPr>
        <w:t xml:space="preserve">Denkbeeld, Tijdschrift voor Psychogeriatrie, 1, </w:t>
      </w:r>
      <w:r w:rsidRPr="00841A7A">
        <w:rPr>
          <w:rFonts w:ascii="Arial" w:hAnsi="Arial" w:cs="Arial"/>
          <w:sz w:val="20"/>
          <w:szCs w:val="20"/>
        </w:rPr>
        <w:t>34-37.</w:t>
      </w:r>
      <w:r w:rsidR="00573CBF">
        <w:rPr>
          <w:rFonts w:ascii="Arial" w:hAnsi="Arial" w:cs="Arial"/>
          <w:sz w:val="20"/>
          <w:szCs w:val="20"/>
        </w:rPr>
        <w:t xml:space="preserve"> (4 pag.)</w:t>
      </w:r>
    </w:p>
    <w:p w14:paraId="775F4B42" w14:textId="77777777" w:rsidR="00BF5516" w:rsidRPr="00841A7A" w:rsidRDefault="00BF5516" w:rsidP="00E8198E">
      <w:pPr>
        <w:pStyle w:val="Geenafstand"/>
        <w:rPr>
          <w:rFonts w:ascii="Arial" w:hAnsi="Arial" w:cs="Arial"/>
          <w:sz w:val="20"/>
          <w:szCs w:val="20"/>
        </w:rPr>
      </w:pPr>
    </w:p>
    <w:p w14:paraId="55A80B00" w14:textId="2BFABAE2" w:rsidR="00BF5516" w:rsidRPr="00841A7A" w:rsidRDefault="00BF5516" w:rsidP="00841A7A">
      <w:pPr>
        <w:pStyle w:val="Geenafstand"/>
        <w:numPr>
          <w:ilvl w:val="0"/>
          <w:numId w:val="33"/>
        </w:numPr>
        <w:rPr>
          <w:rFonts w:ascii="Arial" w:hAnsi="Arial" w:cs="Arial"/>
          <w:sz w:val="20"/>
          <w:szCs w:val="20"/>
        </w:rPr>
      </w:pPr>
      <w:r w:rsidRPr="00841A7A">
        <w:rPr>
          <w:rFonts w:ascii="Arial" w:hAnsi="Arial" w:cs="Arial"/>
          <w:sz w:val="20"/>
          <w:szCs w:val="20"/>
          <w:lang w:val="en-GB"/>
        </w:rPr>
        <w:t xml:space="preserve">Vink, M. (2015). </w:t>
      </w:r>
      <w:r w:rsidRPr="00841A7A">
        <w:rPr>
          <w:rFonts w:ascii="Arial" w:hAnsi="Arial" w:cs="Arial"/>
          <w:sz w:val="20"/>
          <w:szCs w:val="20"/>
        </w:rPr>
        <w:t xml:space="preserve">Als je aan het verleden lijdt: Trauma’s aanpakken met EMDR. </w:t>
      </w:r>
      <w:r w:rsidRPr="00841A7A">
        <w:rPr>
          <w:rFonts w:ascii="Arial" w:hAnsi="Arial" w:cs="Arial"/>
          <w:i/>
          <w:iCs/>
          <w:sz w:val="20"/>
          <w:szCs w:val="20"/>
        </w:rPr>
        <w:t>Denkbeeld</w:t>
      </w:r>
      <w:r w:rsidRPr="00841A7A">
        <w:rPr>
          <w:rFonts w:ascii="Arial" w:hAnsi="Arial" w:cs="Arial"/>
          <w:sz w:val="20"/>
          <w:szCs w:val="20"/>
        </w:rPr>
        <w:t xml:space="preserve">, </w:t>
      </w:r>
      <w:r w:rsidRPr="00841A7A">
        <w:rPr>
          <w:rFonts w:ascii="Arial" w:hAnsi="Arial" w:cs="Arial"/>
          <w:i/>
          <w:iCs/>
          <w:sz w:val="20"/>
          <w:szCs w:val="20"/>
        </w:rPr>
        <w:t xml:space="preserve">Tijdschrift voor Psychogeriatrie, 5, </w:t>
      </w:r>
      <w:r w:rsidRPr="00841A7A">
        <w:rPr>
          <w:rFonts w:ascii="Arial" w:hAnsi="Arial" w:cs="Arial"/>
          <w:sz w:val="20"/>
          <w:szCs w:val="20"/>
        </w:rPr>
        <w:t xml:space="preserve">6-9. </w:t>
      </w:r>
      <w:r w:rsidR="00573CBF">
        <w:rPr>
          <w:rFonts w:ascii="Arial" w:hAnsi="Arial" w:cs="Arial"/>
          <w:sz w:val="20"/>
          <w:szCs w:val="20"/>
        </w:rPr>
        <w:t>(3 pag.)</w:t>
      </w:r>
    </w:p>
    <w:p w14:paraId="4C772088" w14:textId="77777777" w:rsidR="00BF5516" w:rsidRPr="00841A7A" w:rsidRDefault="00BF5516" w:rsidP="00E8198E">
      <w:pPr>
        <w:pStyle w:val="Geenafstand"/>
        <w:rPr>
          <w:rFonts w:ascii="Arial" w:hAnsi="Arial" w:cs="Arial"/>
          <w:sz w:val="20"/>
          <w:szCs w:val="20"/>
        </w:rPr>
      </w:pPr>
    </w:p>
    <w:p w14:paraId="652BC150" w14:textId="261CC24A" w:rsidR="003D1B4C" w:rsidRPr="00841A7A" w:rsidRDefault="004C42FD" w:rsidP="00841A7A">
      <w:pPr>
        <w:pStyle w:val="Lijstalinea"/>
        <w:numPr>
          <w:ilvl w:val="0"/>
          <w:numId w:val="33"/>
        </w:numPr>
        <w:autoSpaceDE w:val="0"/>
        <w:autoSpaceDN w:val="0"/>
        <w:rPr>
          <w:b w:val="0"/>
          <w:bCs w:val="0"/>
          <w:sz w:val="20"/>
          <w:szCs w:val="20"/>
        </w:rPr>
      </w:pPr>
      <w:r w:rsidRPr="00841A7A">
        <w:rPr>
          <w:b w:val="0"/>
          <w:bCs w:val="0"/>
          <w:sz w:val="20"/>
          <w:szCs w:val="20"/>
          <w:lang w:eastAsia="en-US"/>
        </w:rPr>
        <w:t>Zelst</w:t>
      </w:r>
      <w:r w:rsidR="007E4CC6" w:rsidRPr="00841A7A">
        <w:rPr>
          <w:b w:val="0"/>
          <w:bCs w:val="0"/>
          <w:sz w:val="20"/>
          <w:szCs w:val="20"/>
          <w:lang w:eastAsia="en-US"/>
        </w:rPr>
        <w:t>,</w:t>
      </w:r>
      <w:r w:rsidRPr="00841A7A">
        <w:rPr>
          <w:b w:val="0"/>
          <w:bCs w:val="0"/>
          <w:sz w:val="20"/>
          <w:szCs w:val="20"/>
          <w:lang w:eastAsia="en-US"/>
        </w:rPr>
        <w:t xml:space="preserve"> W</w:t>
      </w:r>
      <w:r w:rsidR="007E4CC6" w:rsidRPr="00841A7A">
        <w:rPr>
          <w:b w:val="0"/>
          <w:bCs w:val="0"/>
          <w:sz w:val="20"/>
          <w:szCs w:val="20"/>
          <w:lang w:eastAsia="en-US"/>
        </w:rPr>
        <w:t>.</w:t>
      </w:r>
      <w:r w:rsidRPr="00841A7A">
        <w:rPr>
          <w:b w:val="0"/>
          <w:bCs w:val="0"/>
          <w:sz w:val="20"/>
          <w:szCs w:val="20"/>
          <w:lang w:eastAsia="en-US"/>
        </w:rPr>
        <w:t>H</w:t>
      </w:r>
      <w:r w:rsidR="007E4CC6" w:rsidRPr="00841A7A">
        <w:rPr>
          <w:b w:val="0"/>
          <w:bCs w:val="0"/>
          <w:sz w:val="20"/>
          <w:szCs w:val="20"/>
          <w:lang w:eastAsia="en-US"/>
        </w:rPr>
        <w:t>.</w:t>
      </w:r>
      <w:r w:rsidR="0040739F">
        <w:rPr>
          <w:b w:val="0"/>
          <w:bCs w:val="0"/>
          <w:sz w:val="20"/>
          <w:szCs w:val="20"/>
          <w:lang w:eastAsia="en-US"/>
        </w:rPr>
        <w:t>, van.</w:t>
      </w:r>
      <w:r w:rsidR="007E4CC6" w:rsidRPr="00841A7A">
        <w:rPr>
          <w:b w:val="0"/>
          <w:bCs w:val="0"/>
          <w:sz w:val="20"/>
          <w:szCs w:val="20"/>
          <w:lang w:eastAsia="en-US"/>
        </w:rPr>
        <w:t xml:space="preserve"> (2003)</w:t>
      </w:r>
      <w:r w:rsidRPr="00841A7A">
        <w:rPr>
          <w:b w:val="0"/>
          <w:bCs w:val="0"/>
          <w:sz w:val="20"/>
          <w:szCs w:val="20"/>
          <w:lang w:eastAsia="en-US"/>
        </w:rPr>
        <w:t xml:space="preserve">. De lange arm van het verleden. </w:t>
      </w:r>
      <w:r w:rsidRPr="00841A7A">
        <w:rPr>
          <w:b w:val="0"/>
          <w:bCs w:val="0"/>
          <w:i/>
          <w:iCs/>
          <w:sz w:val="20"/>
          <w:szCs w:val="20"/>
          <w:lang w:eastAsia="en-US"/>
        </w:rPr>
        <w:t xml:space="preserve">Denkbeeld, </w:t>
      </w:r>
      <w:r w:rsidR="007E4CC6" w:rsidRPr="00841A7A">
        <w:rPr>
          <w:b w:val="0"/>
          <w:bCs w:val="0"/>
          <w:i/>
          <w:iCs/>
          <w:sz w:val="20"/>
          <w:szCs w:val="20"/>
          <w:lang w:eastAsia="en-US"/>
        </w:rPr>
        <w:t>T</w:t>
      </w:r>
      <w:r w:rsidRPr="00841A7A">
        <w:rPr>
          <w:b w:val="0"/>
          <w:bCs w:val="0"/>
          <w:i/>
          <w:iCs/>
          <w:sz w:val="20"/>
          <w:szCs w:val="20"/>
          <w:lang w:eastAsia="en-US"/>
        </w:rPr>
        <w:t>ijdschrift voor</w:t>
      </w:r>
      <w:r w:rsidR="007E4CC6" w:rsidRPr="00841A7A">
        <w:rPr>
          <w:b w:val="0"/>
          <w:bCs w:val="0"/>
          <w:i/>
          <w:iCs/>
          <w:sz w:val="20"/>
          <w:szCs w:val="20"/>
          <w:lang w:eastAsia="en-US"/>
        </w:rPr>
        <w:t xml:space="preserve"> P</w:t>
      </w:r>
      <w:r w:rsidRPr="00841A7A">
        <w:rPr>
          <w:b w:val="0"/>
          <w:bCs w:val="0"/>
          <w:i/>
          <w:iCs/>
          <w:sz w:val="20"/>
          <w:szCs w:val="20"/>
          <w:lang w:eastAsia="en-US"/>
        </w:rPr>
        <w:t>sychogeriatrie</w:t>
      </w:r>
      <w:r w:rsidR="007E4CC6" w:rsidRPr="00841A7A">
        <w:rPr>
          <w:b w:val="0"/>
          <w:bCs w:val="0"/>
          <w:sz w:val="20"/>
          <w:szCs w:val="20"/>
          <w:lang w:eastAsia="en-US"/>
        </w:rPr>
        <w:t xml:space="preserve">, </w:t>
      </w:r>
      <w:r w:rsidR="007E4CC6" w:rsidRPr="00841A7A">
        <w:rPr>
          <w:b w:val="0"/>
          <w:bCs w:val="0"/>
          <w:i/>
          <w:iCs/>
          <w:sz w:val="20"/>
          <w:szCs w:val="20"/>
          <w:lang w:eastAsia="en-US"/>
        </w:rPr>
        <w:t>6</w:t>
      </w:r>
      <w:r w:rsidR="007E4CC6" w:rsidRPr="00841A7A">
        <w:rPr>
          <w:b w:val="0"/>
          <w:bCs w:val="0"/>
          <w:sz w:val="20"/>
          <w:szCs w:val="20"/>
          <w:lang w:eastAsia="en-US"/>
        </w:rPr>
        <w:t xml:space="preserve">, 32-35. </w:t>
      </w:r>
      <w:r w:rsidRPr="00841A7A">
        <w:rPr>
          <w:b w:val="0"/>
          <w:bCs w:val="0"/>
          <w:sz w:val="20"/>
          <w:szCs w:val="20"/>
          <w:lang w:eastAsia="en-US"/>
        </w:rPr>
        <w:t xml:space="preserve"> </w:t>
      </w:r>
      <w:r w:rsidR="00573CBF">
        <w:rPr>
          <w:b w:val="0"/>
          <w:bCs w:val="0"/>
          <w:sz w:val="20"/>
          <w:szCs w:val="20"/>
          <w:lang w:eastAsia="en-US"/>
        </w:rPr>
        <w:t>(3 pag.)</w:t>
      </w:r>
    </w:p>
    <w:p w14:paraId="68A8A977" w14:textId="77777777" w:rsidR="004C42FD" w:rsidRPr="00841A7A" w:rsidRDefault="004C42FD" w:rsidP="00E8198E">
      <w:pPr>
        <w:pStyle w:val="Geenafstand"/>
        <w:rPr>
          <w:rFonts w:ascii="Arial" w:hAnsi="Arial" w:cs="Arial"/>
          <w:sz w:val="20"/>
          <w:szCs w:val="20"/>
        </w:rPr>
      </w:pPr>
    </w:p>
    <w:p w14:paraId="04EBD275" w14:textId="5A75C534" w:rsidR="004C42FD" w:rsidRPr="00841A7A" w:rsidRDefault="004C42FD" w:rsidP="00841A7A">
      <w:pPr>
        <w:pStyle w:val="Lijstalinea"/>
        <w:numPr>
          <w:ilvl w:val="0"/>
          <w:numId w:val="33"/>
        </w:numPr>
        <w:autoSpaceDE w:val="0"/>
        <w:autoSpaceDN w:val="0"/>
        <w:rPr>
          <w:b w:val="0"/>
          <w:bCs w:val="0"/>
          <w:sz w:val="20"/>
          <w:szCs w:val="20"/>
          <w:lang w:val="en-US" w:eastAsia="en-US"/>
        </w:rPr>
      </w:pPr>
      <w:r w:rsidRPr="00841A7A">
        <w:rPr>
          <w:b w:val="0"/>
          <w:bCs w:val="0"/>
          <w:sz w:val="20"/>
          <w:szCs w:val="20"/>
          <w:lang w:eastAsia="en-US"/>
        </w:rPr>
        <w:t>Zelst</w:t>
      </w:r>
      <w:r w:rsidR="007E4CC6" w:rsidRPr="00841A7A">
        <w:rPr>
          <w:b w:val="0"/>
          <w:bCs w:val="0"/>
          <w:sz w:val="20"/>
          <w:szCs w:val="20"/>
          <w:lang w:eastAsia="en-US"/>
        </w:rPr>
        <w:t>, W.H.</w:t>
      </w:r>
      <w:r w:rsidR="00841A7A">
        <w:rPr>
          <w:b w:val="0"/>
          <w:bCs w:val="0"/>
          <w:sz w:val="20"/>
          <w:szCs w:val="20"/>
          <w:lang w:eastAsia="en-US"/>
        </w:rPr>
        <w:t xml:space="preserve"> van</w:t>
      </w:r>
      <w:r w:rsidR="007E4CC6" w:rsidRPr="00841A7A">
        <w:rPr>
          <w:b w:val="0"/>
          <w:bCs w:val="0"/>
          <w:sz w:val="20"/>
          <w:szCs w:val="20"/>
          <w:lang w:eastAsia="en-US"/>
        </w:rPr>
        <w:t xml:space="preserve">, </w:t>
      </w:r>
      <w:r w:rsidRPr="00841A7A">
        <w:rPr>
          <w:b w:val="0"/>
          <w:bCs w:val="0"/>
          <w:sz w:val="20"/>
          <w:szCs w:val="20"/>
          <w:lang w:eastAsia="en-US"/>
        </w:rPr>
        <w:t>Beurs</w:t>
      </w:r>
      <w:r w:rsidR="007E4CC6" w:rsidRPr="00841A7A">
        <w:rPr>
          <w:b w:val="0"/>
          <w:bCs w:val="0"/>
          <w:sz w:val="20"/>
          <w:szCs w:val="20"/>
          <w:lang w:eastAsia="en-US"/>
        </w:rPr>
        <w:t>, E.</w:t>
      </w:r>
      <w:r w:rsidR="00841A7A">
        <w:rPr>
          <w:b w:val="0"/>
          <w:bCs w:val="0"/>
          <w:sz w:val="20"/>
          <w:szCs w:val="20"/>
          <w:lang w:eastAsia="en-US"/>
        </w:rPr>
        <w:t xml:space="preserve"> de</w:t>
      </w:r>
      <w:r w:rsidR="007E4CC6" w:rsidRPr="00841A7A">
        <w:rPr>
          <w:b w:val="0"/>
          <w:bCs w:val="0"/>
          <w:sz w:val="20"/>
          <w:szCs w:val="20"/>
          <w:lang w:eastAsia="en-US"/>
        </w:rPr>
        <w:t xml:space="preserve">, </w:t>
      </w:r>
      <w:r w:rsidR="0040739F">
        <w:rPr>
          <w:b w:val="0"/>
          <w:bCs w:val="0"/>
          <w:sz w:val="20"/>
          <w:szCs w:val="20"/>
          <w:lang w:eastAsia="en-US"/>
        </w:rPr>
        <w:t xml:space="preserve">e.t. </w:t>
      </w:r>
      <w:r w:rsidR="007E4CC6" w:rsidRPr="00841A7A">
        <w:rPr>
          <w:b w:val="0"/>
          <w:bCs w:val="0"/>
          <w:sz w:val="20"/>
          <w:szCs w:val="20"/>
          <w:lang w:val="en-GB" w:eastAsia="en-US"/>
        </w:rPr>
        <w:t xml:space="preserve">(2006). </w:t>
      </w:r>
      <w:r w:rsidRPr="00841A7A">
        <w:rPr>
          <w:b w:val="0"/>
          <w:bCs w:val="0"/>
          <w:sz w:val="20"/>
          <w:szCs w:val="20"/>
          <w:lang w:val="en-US" w:eastAsia="en-US"/>
        </w:rPr>
        <w:t xml:space="preserve">Well-being, physical functioning, and use of health services in the elderly with PTSD and subthreshold PTSD. </w:t>
      </w:r>
      <w:r w:rsidR="007E4CC6" w:rsidRPr="00841A7A">
        <w:rPr>
          <w:b w:val="0"/>
          <w:bCs w:val="0"/>
          <w:i/>
          <w:iCs/>
          <w:sz w:val="20"/>
          <w:szCs w:val="20"/>
          <w:lang w:val="en-US" w:eastAsia="en-US"/>
        </w:rPr>
        <w:t xml:space="preserve">International Journal of Geriatric Psychiatry, 1, </w:t>
      </w:r>
      <w:r w:rsidR="007E4CC6" w:rsidRPr="00841A7A">
        <w:rPr>
          <w:b w:val="0"/>
          <w:bCs w:val="0"/>
          <w:sz w:val="20"/>
          <w:szCs w:val="20"/>
          <w:lang w:val="en-US" w:eastAsia="en-US"/>
        </w:rPr>
        <w:t xml:space="preserve">180-188. </w:t>
      </w:r>
      <w:r w:rsidR="00573CBF">
        <w:rPr>
          <w:b w:val="0"/>
          <w:bCs w:val="0"/>
          <w:sz w:val="20"/>
          <w:szCs w:val="20"/>
          <w:lang w:val="en-US" w:eastAsia="en-US"/>
        </w:rPr>
        <w:t>(9 pag.)</w:t>
      </w:r>
    </w:p>
    <w:p w14:paraId="642BAD15" w14:textId="73EB8C42" w:rsidR="00C14E6B" w:rsidRPr="00841A7A" w:rsidRDefault="00C14E6B" w:rsidP="00C14E6B">
      <w:pPr>
        <w:tabs>
          <w:tab w:val="left" w:pos="567"/>
        </w:tabs>
        <w:rPr>
          <w:bCs w:val="0"/>
          <w:sz w:val="20"/>
          <w:szCs w:val="20"/>
          <w:lang w:val="en-US"/>
        </w:rPr>
      </w:pPr>
    </w:p>
    <w:p w14:paraId="2E70C128" w14:textId="77777777" w:rsidR="004C42FD" w:rsidRPr="004C42FD" w:rsidRDefault="004C42FD" w:rsidP="00C14E6B">
      <w:pPr>
        <w:tabs>
          <w:tab w:val="left" w:pos="567"/>
        </w:tabs>
        <w:rPr>
          <w:bCs w:val="0"/>
          <w:sz w:val="20"/>
          <w:szCs w:val="20"/>
          <w:lang w:val="en-GB"/>
        </w:rPr>
      </w:pPr>
    </w:p>
    <w:p w14:paraId="7A9BFC0E" w14:textId="77777777" w:rsidR="00C14E6B" w:rsidRPr="00672780" w:rsidRDefault="00C14E6B" w:rsidP="00C14E6B">
      <w:pPr>
        <w:tabs>
          <w:tab w:val="left" w:pos="567"/>
        </w:tabs>
        <w:rPr>
          <w:bCs w:val="0"/>
          <w:sz w:val="20"/>
          <w:szCs w:val="20"/>
        </w:rPr>
      </w:pPr>
      <w:r w:rsidRPr="00672780">
        <w:rPr>
          <w:bCs w:val="0"/>
          <w:sz w:val="20"/>
          <w:szCs w:val="20"/>
        </w:rPr>
        <w:t>Wijze waarop vorderingen van</w:t>
      </w:r>
      <w:r w:rsidR="007533F9" w:rsidRPr="00672780">
        <w:rPr>
          <w:bCs w:val="0"/>
          <w:sz w:val="20"/>
          <w:szCs w:val="20"/>
        </w:rPr>
        <w:t xml:space="preserve"> de deelnemers getoetst worden</w:t>
      </w:r>
    </w:p>
    <w:p w14:paraId="4D21A7D6" w14:textId="1DE4F574" w:rsidR="00C14E6B" w:rsidRPr="0040739F" w:rsidRDefault="00956D35" w:rsidP="0040739F">
      <w:pPr>
        <w:pStyle w:val="Lijstalinea"/>
        <w:numPr>
          <w:ilvl w:val="0"/>
          <w:numId w:val="34"/>
        </w:numPr>
        <w:tabs>
          <w:tab w:val="left" w:pos="567"/>
        </w:tabs>
        <w:rPr>
          <w:b w:val="0"/>
          <w:bCs w:val="0"/>
          <w:sz w:val="20"/>
          <w:szCs w:val="20"/>
        </w:rPr>
      </w:pPr>
      <w:r w:rsidRPr="0040739F">
        <w:rPr>
          <w:b w:val="0"/>
          <w:bCs w:val="0"/>
          <w:sz w:val="20"/>
          <w:szCs w:val="20"/>
        </w:rPr>
        <w:t>Actieve deelname</w:t>
      </w:r>
    </w:p>
    <w:p w14:paraId="73A92380" w14:textId="5BB0BC9A" w:rsidR="00956D35" w:rsidRPr="0040739F" w:rsidRDefault="00956D35" w:rsidP="0040739F">
      <w:pPr>
        <w:pStyle w:val="Lijstalinea"/>
        <w:numPr>
          <w:ilvl w:val="0"/>
          <w:numId w:val="34"/>
        </w:numPr>
        <w:tabs>
          <w:tab w:val="left" w:pos="567"/>
        </w:tabs>
        <w:rPr>
          <w:b w:val="0"/>
          <w:bCs w:val="0"/>
          <w:sz w:val="20"/>
          <w:szCs w:val="20"/>
        </w:rPr>
      </w:pPr>
      <w:r w:rsidRPr="0040739F">
        <w:rPr>
          <w:b w:val="0"/>
          <w:bCs w:val="0"/>
          <w:sz w:val="20"/>
          <w:szCs w:val="20"/>
        </w:rPr>
        <w:t>Rollenspel</w:t>
      </w:r>
    </w:p>
    <w:p w14:paraId="264052E3" w14:textId="56F2516A" w:rsidR="00956D35" w:rsidRPr="0040739F" w:rsidRDefault="00E92912" w:rsidP="0040739F">
      <w:pPr>
        <w:pStyle w:val="Lijstalinea"/>
        <w:numPr>
          <w:ilvl w:val="0"/>
          <w:numId w:val="34"/>
        </w:numPr>
        <w:tabs>
          <w:tab w:val="left" w:pos="567"/>
        </w:tabs>
        <w:rPr>
          <w:b w:val="0"/>
          <w:bCs w:val="0"/>
          <w:sz w:val="20"/>
          <w:szCs w:val="20"/>
        </w:rPr>
      </w:pPr>
      <w:r w:rsidRPr="0040739F">
        <w:rPr>
          <w:b w:val="0"/>
          <w:bCs w:val="0"/>
          <w:sz w:val="20"/>
          <w:szCs w:val="20"/>
        </w:rPr>
        <w:t>Casuïstiek</w:t>
      </w:r>
      <w:r w:rsidR="00956D35" w:rsidRPr="0040739F">
        <w:rPr>
          <w:b w:val="0"/>
          <w:bCs w:val="0"/>
          <w:sz w:val="20"/>
          <w:szCs w:val="20"/>
        </w:rPr>
        <w:t>bespreking</w:t>
      </w:r>
    </w:p>
    <w:p w14:paraId="1F30953C" w14:textId="7E48F734" w:rsidR="009D3510" w:rsidRDefault="009D3510" w:rsidP="00C533D4">
      <w:pPr>
        <w:tabs>
          <w:tab w:val="left" w:pos="567"/>
        </w:tabs>
        <w:rPr>
          <w:sz w:val="20"/>
          <w:szCs w:val="20"/>
        </w:rPr>
      </w:pPr>
    </w:p>
    <w:p w14:paraId="50408724" w14:textId="568D56A7" w:rsidR="0040739F" w:rsidRDefault="0040739F" w:rsidP="00C533D4">
      <w:pPr>
        <w:tabs>
          <w:tab w:val="left" w:pos="567"/>
        </w:tabs>
        <w:rPr>
          <w:sz w:val="20"/>
          <w:szCs w:val="20"/>
        </w:rPr>
      </w:pPr>
    </w:p>
    <w:p w14:paraId="07423810" w14:textId="126D66CD" w:rsidR="0040739F" w:rsidRDefault="0040739F" w:rsidP="00C533D4">
      <w:pPr>
        <w:tabs>
          <w:tab w:val="left" w:pos="567"/>
        </w:tabs>
        <w:rPr>
          <w:sz w:val="20"/>
          <w:szCs w:val="20"/>
        </w:rPr>
      </w:pPr>
    </w:p>
    <w:p w14:paraId="0A0D87AA" w14:textId="441A3948" w:rsidR="0040739F" w:rsidRDefault="0040739F" w:rsidP="00C533D4">
      <w:pPr>
        <w:tabs>
          <w:tab w:val="left" w:pos="567"/>
        </w:tabs>
        <w:rPr>
          <w:sz w:val="20"/>
          <w:szCs w:val="20"/>
        </w:rPr>
      </w:pPr>
    </w:p>
    <w:p w14:paraId="3D1465A9" w14:textId="528CCA74" w:rsidR="0040739F" w:rsidRDefault="0040739F" w:rsidP="00C533D4">
      <w:pPr>
        <w:tabs>
          <w:tab w:val="left" w:pos="567"/>
        </w:tabs>
        <w:rPr>
          <w:sz w:val="20"/>
          <w:szCs w:val="20"/>
        </w:rPr>
      </w:pPr>
    </w:p>
    <w:p w14:paraId="7E3F979B" w14:textId="77777777" w:rsidR="0040739F" w:rsidRPr="00672780" w:rsidRDefault="0040739F" w:rsidP="00C533D4">
      <w:pPr>
        <w:tabs>
          <w:tab w:val="left" w:pos="567"/>
        </w:tabs>
        <w:rPr>
          <w:sz w:val="20"/>
          <w:szCs w:val="20"/>
        </w:rPr>
      </w:pPr>
    </w:p>
    <w:p w14:paraId="25D9E621" w14:textId="77777777" w:rsidR="00671ED2" w:rsidRPr="00672780" w:rsidRDefault="00671ED2" w:rsidP="00C533D4">
      <w:pPr>
        <w:tabs>
          <w:tab w:val="left" w:pos="567"/>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2996"/>
        <w:gridCol w:w="3034"/>
      </w:tblGrid>
      <w:tr w:rsidR="000D6321" w:rsidRPr="00672780" w14:paraId="4535F0DC" w14:textId="77777777" w:rsidTr="0040739F">
        <w:tc>
          <w:tcPr>
            <w:tcW w:w="9062" w:type="dxa"/>
            <w:gridSpan w:val="3"/>
          </w:tcPr>
          <w:p w14:paraId="335E56D5" w14:textId="77777777" w:rsidR="000D6321" w:rsidRPr="00672780" w:rsidRDefault="000D6321" w:rsidP="00D60B5F">
            <w:pPr>
              <w:tabs>
                <w:tab w:val="left" w:pos="567"/>
                <w:tab w:val="left" w:pos="3150"/>
              </w:tabs>
              <w:rPr>
                <w:sz w:val="20"/>
                <w:szCs w:val="20"/>
              </w:rPr>
            </w:pPr>
            <w:r w:rsidRPr="00672780">
              <w:rPr>
                <w:sz w:val="20"/>
                <w:szCs w:val="20"/>
              </w:rPr>
              <w:t xml:space="preserve">Dagprogramma                           Totale tijdsduur </w:t>
            </w:r>
          </w:p>
        </w:tc>
      </w:tr>
      <w:tr w:rsidR="000D6321" w:rsidRPr="00672780" w14:paraId="47CA5A04" w14:textId="77777777" w:rsidTr="0040739F">
        <w:tc>
          <w:tcPr>
            <w:tcW w:w="3032" w:type="dxa"/>
          </w:tcPr>
          <w:p w14:paraId="41660CB3" w14:textId="77777777" w:rsidR="000D6321" w:rsidRPr="00672780" w:rsidRDefault="000D6321" w:rsidP="00D60B5F">
            <w:pPr>
              <w:tabs>
                <w:tab w:val="left" w:pos="567"/>
              </w:tabs>
              <w:rPr>
                <w:sz w:val="20"/>
                <w:szCs w:val="20"/>
              </w:rPr>
            </w:pPr>
            <w:r w:rsidRPr="00672780">
              <w:rPr>
                <w:sz w:val="20"/>
                <w:szCs w:val="20"/>
              </w:rPr>
              <w:t>Subonderwerpen</w:t>
            </w:r>
          </w:p>
        </w:tc>
        <w:tc>
          <w:tcPr>
            <w:tcW w:w="2996" w:type="dxa"/>
          </w:tcPr>
          <w:p w14:paraId="030214A2" w14:textId="77777777" w:rsidR="000D6321" w:rsidRPr="00672780" w:rsidRDefault="000D6321" w:rsidP="00D60B5F">
            <w:pPr>
              <w:tabs>
                <w:tab w:val="left" w:pos="567"/>
              </w:tabs>
              <w:rPr>
                <w:sz w:val="20"/>
                <w:szCs w:val="20"/>
              </w:rPr>
            </w:pPr>
            <w:r w:rsidRPr="00672780">
              <w:rPr>
                <w:sz w:val="20"/>
                <w:szCs w:val="20"/>
              </w:rPr>
              <w:t>Tijdsduur per onderwerp</w:t>
            </w:r>
          </w:p>
        </w:tc>
        <w:tc>
          <w:tcPr>
            <w:tcW w:w="3034" w:type="dxa"/>
          </w:tcPr>
          <w:p w14:paraId="01DE4A05" w14:textId="77777777" w:rsidR="000D6321" w:rsidRPr="00672780" w:rsidRDefault="000D6321" w:rsidP="00D60B5F">
            <w:pPr>
              <w:tabs>
                <w:tab w:val="left" w:pos="567"/>
              </w:tabs>
              <w:rPr>
                <w:sz w:val="20"/>
                <w:szCs w:val="20"/>
              </w:rPr>
            </w:pPr>
            <w:r w:rsidRPr="00672780">
              <w:rPr>
                <w:sz w:val="20"/>
                <w:szCs w:val="20"/>
              </w:rPr>
              <w:t>Werkwijze per onderwerp</w:t>
            </w:r>
          </w:p>
        </w:tc>
      </w:tr>
      <w:tr w:rsidR="000D6321" w:rsidRPr="00672780" w14:paraId="14EC538F" w14:textId="77777777" w:rsidTr="0040739F">
        <w:tc>
          <w:tcPr>
            <w:tcW w:w="3032" w:type="dxa"/>
          </w:tcPr>
          <w:p w14:paraId="38EC1EC5" w14:textId="76DB2F45" w:rsidR="000D6321" w:rsidRPr="00672780" w:rsidRDefault="00956D35" w:rsidP="00D60B5F">
            <w:pPr>
              <w:tabs>
                <w:tab w:val="left" w:pos="567"/>
              </w:tabs>
              <w:rPr>
                <w:b w:val="0"/>
                <w:sz w:val="20"/>
                <w:szCs w:val="20"/>
              </w:rPr>
            </w:pPr>
            <w:r>
              <w:rPr>
                <w:b w:val="0"/>
                <w:sz w:val="20"/>
                <w:szCs w:val="20"/>
              </w:rPr>
              <w:t>Kennismaking en leerdoelen</w:t>
            </w:r>
          </w:p>
        </w:tc>
        <w:tc>
          <w:tcPr>
            <w:tcW w:w="2996" w:type="dxa"/>
          </w:tcPr>
          <w:p w14:paraId="55653D2A" w14:textId="5DDCD3C4" w:rsidR="000D6321" w:rsidRPr="00672780" w:rsidRDefault="00956D35" w:rsidP="00D60B5F">
            <w:pPr>
              <w:tabs>
                <w:tab w:val="left" w:pos="567"/>
              </w:tabs>
              <w:rPr>
                <w:b w:val="0"/>
                <w:sz w:val="20"/>
                <w:szCs w:val="20"/>
              </w:rPr>
            </w:pPr>
            <w:r>
              <w:rPr>
                <w:b w:val="0"/>
                <w:sz w:val="20"/>
                <w:szCs w:val="20"/>
              </w:rPr>
              <w:t>9.30-10.</w:t>
            </w:r>
            <w:r w:rsidR="003C6E0B">
              <w:rPr>
                <w:b w:val="0"/>
                <w:sz w:val="20"/>
                <w:szCs w:val="20"/>
              </w:rPr>
              <w:t>0</w:t>
            </w:r>
            <w:r>
              <w:rPr>
                <w:b w:val="0"/>
                <w:sz w:val="20"/>
                <w:szCs w:val="20"/>
              </w:rPr>
              <w:t>0</w:t>
            </w:r>
            <w:r w:rsidR="00E92912">
              <w:rPr>
                <w:b w:val="0"/>
                <w:sz w:val="20"/>
                <w:szCs w:val="20"/>
              </w:rPr>
              <w:t xml:space="preserve"> </w:t>
            </w:r>
            <w:r w:rsidR="003C6E0B">
              <w:rPr>
                <w:b w:val="0"/>
                <w:sz w:val="20"/>
                <w:szCs w:val="20"/>
              </w:rPr>
              <w:t xml:space="preserve"> (30 min)</w:t>
            </w:r>
          </w:p>
        </w:tc>
        <w:tc>
          <w:tcPr>
            <w:tcW w:w="3034" w:type="dxa"/>
          </w:tcPr>
          <w:p w14:paraId="27E846AE" w14:textId="53107ED6" w:rsidR="000D6321" w:rsidRPr="00672780" w:rsidRDefault="00956D35" w:rsidP="00D60B5F">
            <w:pPr>
              <w:tabs>
                <w:tab w:val="left" w:pos="567"/>
              </w:tabs>
              <w:rPr>
                <w:b w:val="0"/>
                <w:sz w:val="20"/>
                <w:szCs w:val="20"/>
              </w:rPr>
            </w:pPr>
            <w:r>
              <w:rPr>
                <w:b w:val="0"/>
                <w:sz w:val="20"/>
                <w:szCs w:val="20"/>
              </w:rPr>
              <w:t>Plenaire bespreking</w:t>
            </w:r>
          </w:p>
        </w:tc>
      </w:tr>
      <w:tr w:rsidR="0022535A" w:rsidRPr="00672780" w14:paraId="5738BE69" w14:textId="77777777" w:rsidTr="0040739F">
        <w:tc>
          <w:tcPr>
            <w:tcW w:w="3032" w:type="dxa"/>
          </w:tcPr>
          <w:p w14:paraId="494E6054" w14:textId="29AA969B" w:rsidR="0022535A" w:rsidRPr="00672780" w:rsidRDefault="00956D35" w:rsidP="00A96DF6">
            <w:pPr>
              <w:tabs>
                <w:tab w:val="left" w:pos="567"/>
              </w:tabs>
              <w:rPr>
                <w:b w:val="0"/>
                <w:sz w:val="20"/>
                <w:szCs w:val="20"/>
              </w:rPr>
            </w:pPr>
            <w:r>
              <w:rPr>
                <w:b w:val="0"/>
                <w:sz w:val="20"/>
                <w:szCs w:val="20"/>
              </w:rPr>
              <w:t>Introductie trauma bij ouderen</w:t>
            </w:r>
          </w:p>
        </w:tc>
        <w:tc>
          <w:tcPr>
            <w:tcW w:w="2996" w:type="dxa"/>
          </w:tcPr>
          <w:p w14:paraId="5ED24603" w14:textId="51AE4C2F" w:rsidR="0022535A" w:rsidRPr="00672780" w:rsidRDefault="00956D35" w:rsidP="00A96DF6">
            <w:pPr>
              <w:tabs>
                <w:tab w:val="left" w:pos="567"/>
              </w:tabs>
              <w:rPr>
                <w:b w:val="0"/>
                <w:sz w:val="20"/>
                <w:szCs w:val="20"/>
              </w:rPr>
            </w:pPr>
            <w:r>
              <w:rPr>
                <w:b w:val="0"/>
                <w:sz w:val="20"/>
                <w:szCs w:val="20"/>
              </w:rPr>
              <w:t>10.</w:t>
            </w:r>
            <w:r w:rsidR="003C6E0B">
              <w:rPr>
                <w:b w:val="0"/>
                <w:sz w:val="20"/>
                <w:szCs w:val="20"/>
              </w:rPr>
              <w:t>0</w:t>
            </w:r>
            <w:r>
              <w:rPr>
                <w:b w:val="0"/>
                <w:sz w:val="20"/>
                <w:szCs w:val="20"/>
              </w:rPr>
              <w:t>0-11.00</w:t>
            </w:r>
            <w:r w:rsidR="00E92912">
              <w:rPr>
                <w:b w:val="0"/>
                <w:sz w:val="20"/>
                <w:szCs w:val="20"/>
              </w:rPr>
              <w:t xml:space="preserve"> </w:t>
            </w:r>
            <w:r w:rsidR="003C6E0B">
              <w:rPr>
                <w:b w:val="0"/>
                <w:sz w:val="20"/>
                <w:szCs w:val="20"/>
              </w:rPr>
              <w:t xml:space="preserve"> (60 min)</w:t>
            </w:r>
          </w:p>
        </w:tc>
        <w:tc>
          <w:tcPr>
            <w:tcW w:w="3034" w:type="dxa"/>
          </w:tcPr>
          <w:p w14:paraId="43D4D694" w14:textId="14684F06" w:rsidR="0022535A" w:rsidRPr="00672780" w:rsidRDefault="00956D35" w:rsidP="00A96DF6">
            <w:pPr>
              <w:tabs>
                <w:tab w:val="left" w:pos="567"/>
              </w:tabs>
              <w:rPr>
                <w:b w:val="0"/>
                <w:sz w:val="20"/>
                <w:szCs w:val="20"/>
              </w:rPr>
            </w:pPr>
            <w:r>
              <w:rPr>
                <w:b w:val="0"/>
                <w:sz w:val="20"/>
                <w:szCs w:val="20"/>
              </w:rPr>
              <w:t>Presentatie en plenair bespreken</w:t>
            </w:r>
          </w:p>
        </w:tc>
      </w:tr>
      <w:tr w:rsidR="0022535A" w:rsidRPr="00672780" w14:paraId="39BE3BD1" w14:textId="77777777" w:rsidTr="0040739F">
        <w:tc>
          <w:tcPr>
            <w:tcW w:w="3032" w:type="dxa"/>
          </w:tcPr>
          <w:p w14:paraId="36EDA966" w14:textId="06C0019D" w:rsidR="0022535A" w:rsidRPr="00672780" w:rsidRDefault="00956D35" w:rsidP="00A96DF6">
            <w:pPr>
              <w:tabs>
                <w:tab w:val="left" w:pos="567"/>
              </w:tabs>
              <w:rPr>
                <w:b w:val="0"/>
                <w:sz w:val="20"/>
                <w:szCs w:val="20"/>
              </w:rPr>
            </w:pPr>
            <w:r>
              <w:rPr>
                <w:b w:val="0"/>
                <w:sz w:val="20"/>
                <w:szCs w:val="20"/>
              </w:rPr>
              <w:t>Pauze</w:t>
            </w:r>
          </w:p>
        </w:tc>
        <w:tc>
          <w:tcPr>
            <w:tcW w:w="2996" w:type="dxa"/>
          </w:tcPr>
          <w:p w14:paraId="56886D11" w14:textId="55A478C6" w:rsidR="0022535A" w:rsidRPr="00672780" w:rsidRDefault="00956D35" w:rsidP="00A96DF6">
            <w:pPr>
              <w:tabs>
                <w:tab w:val="left" w:pos="567"/>
              </w:tabs>
              <w:rPr>
                <w:b w:val="0"/>
                <w:sz w:val="20"/>
                <w:szCs w:val="20"/>
              </w:rPr>
            </w:pPr>
            <w:r>
              <w:rPr>
                <w:b w:val="0"/>
                <w:sz w:val="20"/>
                <w:szCs w:val="20"/>
              </w:rPr>
              <w:t>11.00-11.15</w:t>
            </w:r>
          </w:p>
        </w:tc>
        <w:tc>
          <w:tcPr>
            <w:tcW w:w="3034" w:type="dxa"/>
          </w:tcPr>
          <w:p w14:paraId="4ACD1C29" w14:textId="77777777" w:rsidR="0022535A" w:rsidRPr="00672780" w:rsidRDefault="0022535A" w:rsidP="00A96DF6">
            <w:pPr>
              <w:tabs>
                <w:tab w:val="left" w:pos="567"/>
              </w:tabs>
              <w:rPr>
                <w:b w:val="0"/>
                <w:sz w:val="20"/>
                <w:szCs w:val="20"/>
              </w:rPr>
            </w:pPr>
            <w:r w:rsidRPr="00672780">
              <w:rPr>
                <w:b w:val="0"/>
                <w:sz w:val="20"/>
                <w:szCs w:val="20"/>
              </w:rPr>
              <w:fldChar w:fldCharType="begin">
                <w:ffData>
                  <w:name w:val="Text17"/>
                  <w:enabled/>
                  <w:calcOnExit w:val="0"/>
                  <w:textInput/>
                </w:ffData>
              </w:fldChar>
            </w:r>
            <w:r w:rsidRPr="00672780">
              <w:rPr>
                <w:b w:val="0"/>
                <w:sz w:val="20"/>
                <w:szCs w:val="20"/>
              </w:rPr>
              <w:instrText xml:space="preserve"> FORMTEXT </w:instrText>
            </w:r>
            <w:r w:rsidRPr="00672780">
              <w:rPr>
                <w:b w:val="0"/>
                <w:sz w:val="20"/>
                <w:szCs w:val="20"/>
              </w:rPr>
            </w:r>
            <w:r w:rsidRPr="00672780">
              <w:rPr>
                <w:b w:val="0"/>
                <w:sz w:val="20"/>
                <w:szCs w:val="20"/>
              </w:rPr>
              <w:fldChar w:fldCharType="separate"/>
            </w:r>
            <w:r w:rsidRPr="00672780">
              <w:rPr>
                <w:b w:val="0"/>
                <w:noProof/>
                <w:sz w:val="20"/>
                <w:szCs w:val="20"/>
              </w:rPr>
              <w:t> </w:t>
            </w:r>
            <w:r w:rsidRPr="00672780">
              <w:rPr>
                <w:b w:val="0"/>
                <w:noProof/>
                <w:sz w:val="20"/>
                <w:szCs w:val="20"/>
              </w:rPr>
              <w:t> </w:t>
            </w:r>
            <w:r w:rsidRPr="00672780">
              <w:rPr>
                <w:b w:val="0"/>
                <w:noProof/>
                <w:sz w:val="20"/>
                <w:szCs w:val="20"/>
              </w:rPr>
              <w:t> </w:t>
            </w:r>
            <w:r w:rsidRPr="00672780">
              <w:rPr>
                <w:b w:val="0"/>
                <w:noProof/>
                <w:sz w:val="20"/>
                <w:szCs w:val="20"/>
              </w:rPr>
              <w:t> </w:t>
            </w:r>
            <w:r w:rsidRPr="00672780">
              <w:rPr>
                <w:b w:val="0"/>
                <w:noProof/>
                <w:sz w:val="20"/>
                <w:szCs w:val="20"/>
              </w:rPr>
              <w:t> </w:t>
            </w:r>
            <w:r w:rsidRPr="00672780">
              <w:rPr>
                <w:b w:val="0"/>
                <w:sz w:val="20"/>
                <w:szCs w:val="20"/>
              </w:rPr>
              <w:fldChar w:fldCharType="end"/>
            </w:r>
          </w:p>
        </w:tc>
      </w:tr>
      <w:tr w:rsidR="0022535A" w:rsidRPr="00672780" w14:paraId="0486A651" w14:textId="77777777" w:rsidTr="0040739F">
        <w:trPr>
          <w:trHeight w:val="107"/>
        </w:trPr>
        <w:tc>
          <w:tcPr>
            <w:tcW w:w="3032" w:type="dxa"/>
          </w:tcPr>
          <w:p w14:paraId="5209A27B" w14:textId="21699374" w:rsidR="0022535A" w:rsidRPr="00672780" w:rsidRDefault="00956D35" w:rsidP="00A96DF6">
            <w:pPr>
              <w:tabs>
                <w:tab w:val="left" w:pos="567"/>
              </w:tabs>
              <w:rPr>
                <w:b w:val="0"/>
                <w:sz w:val="20"/>
                <w:szCs w:val="20"/>
              </w:rPr>
            </w:pPr>
            <w:r>
              <w:rPr>
                <w:b w:val="0"/>
                <w:sz w:val="20"/>
                <w:szCs w:val="20"/>
              </w:rPr>
              <w:t>Vervolg intro en casusbespreking</w:t>
            </w:r>
          </w:p>
        </w:tc>
        <w:tc>
          <w:tcPr>
            <w:tcW w:w="2996" w:type="dxa"/>
          </w:tcPr>
          <w:p w14:paraId="56AB358E" w14:textId="4B08D169" w:rsidR="0022535A" w:rsidRPr="00672780" w:rsidRDefault="00956D35" w:rsidP="00A96DF6">
            <w:pPr>
              <w:tabs>
                <w:tab w:val="left" w:pos="567"/>
              </w:tabs>
              <w:rPr>
                <w:b w:val="0"/>
                <w:sz w:val="20"/>
                <w:szCs w:val="20"/>
              </w:rPr>
            </w:pPr>
            <w:r>
              <w:rPr>
                <w:b w:val="0"/>
                <w:sz w:val="20"/>
                <w:szCs w:val="20"/>
              </w:rPr>
              <w:t>11.15-12.30</w:t>
            </w:r>
            <w:r w:rsidR="003C6E0B">
              <w:rPr>
                <w:b w:val="0"/>
                <w:sz w:val="20"/>
                <w:szCs w:val="20"/>
              </w:rPr>
              <w:t xml:space="preserve"> (75 min)</w:t>
            </w:r>
          </w:p>
        </w:tc>
        <w:tc>
          <w:tcPr>
            <w:tcW w:w="3034" w:type="dxa"/>
          </w:tcPr>
          <w:p w14:paraId="01325F82" w14:textId="6264A823" w:rsidR="0022535A" w:rsidRPr="00672780" w:rsidRDefault="0040739F" w:rsidP="00A96DF6">
            <w:pPr>
              <w:tabs>
                <w:tab w:val="left" w:pos="567"/>
              </w:tabs>
              <w:rPr>
                <w:b w:val="0"/>
                <w:sz w:val="20"/>
                <w:szCs w:val="20"/>
              </w:rPr>
            </w:pPr>
            <w:r>
              <w:rPr>
                <w:b w:val="0"/>
                <w:sz w:val="20"/>
                <w:szCs w:val="20"/>
              </w:rPr>
              <w:t xml:space="preserve">Casuïstiek </w:t>
            </w:r>
            <w:r w:rsidR="00956D35">
              <w:rPr>
                <w:b w:val="0"/>
                <w:sz w:val="20"/>
                <w:szCs w:val="20"/>
              </w:rPr>
              <w:t>bespreking, video materiaal</w:t>
            </w:r>
          </w:p>
        </w:tc>
      </w:tr>
      <w:tr w:rsidR="0022535A" w:rsidRPr="00672780" w14:paraId="1D1FEC46" w14:textId="77777777" w:rsidTr="0040739F">
        <w:tc>
          <w:tcPr>
            <w:tcW w:w="3032" w:type="dxa"/>
          </w:tcPr>
          <w:p w14:paraId="3CA72BB9" w14:textId="4128E106" w:rsidR="0022535A" w:rsidRPr="00672780" w:rsidRDefault="00956D35" w:rsidP="00A96DF6">
            <w:pPr>
              <w:tabs>
                <w:tab w:val="left" w:pos="567"/>
              </w:tabs>
              <w:rPr>
                <w:b w:val="0"/>
                <w:sz w:val="20"/>
                <w:szCs w:val="20"/>
              </w:rPr>
            </w:pPr>
            <w:r>
              <w:rPr>
                <w:b w:val="0"/>
                <w:sz w:val="20"/>
                <w:szCs w:val="20"/>
              </w:rPr>
              <w:t>Pauze</w:t>
            </w:r>
          </w:p>
        </w:tc>
        <w:tc>
          <w:tcPr>
            <w:tcW w:w="2996" w:type="dxa"/>
          </w:tcPr>
          <w:p w14:paraId="74452351" w14:textId="02AAF118" w:rsidR="0022535A" w:rsidRPr="00672780" w:rsidRDefault="00956D35" w:rsidP="00A96DF6">
            <w:pPr>
              <w:tabs>
                <w:tab w:val="left" w:pos="567"/>
              </w:tabs>
              <w:rPr>
                <w:b w:val="0"/>
                <w:sz w:val="20"/>
                <w:szCs w:val="20"/>
              </w:rPr>
            </w:pPr>
            <w:r>
              <w:rPr>
                <w:b w:val="0"/>
                <w:sz w:val="20"/>
                <w:szCs w:val="20"/>
              </w:rPr>
              <w:t>12.30-13.30</w:t>
            </w:r>
          </w:p>
        </w:tc>
        <w:tc>
          <w:tcPr>
            <w:tcW w:w="3034" w:type="dxa"/>
          </w:tcPr>
          <w:p w14:paraId="1B68C37A" w14:textId="77777777" w:rsidR="0022535A" w:rsidRPr="00672780" w:rsidRDefault="0022535A" w:rsidP="00A96DF6">
            <w:pPr>
              <w:tabs>
                <w:tab w:val="left" w:pos="567"/>
              </w:tabs>
              <w:rPr>
                <w:b w:val="0"/>
                <w:sz w:val="20"/>
                <w:szCs w:val="20"/>
              </w:rPr>
            </w:pPr>
            <w:r w:rsidRPr="00672780">
              <w:rPr>
                <w:b w:val="0"/>
                <w:sz w:val="20"/>
                <w:szCs w:val="20"/>
              </w:rPr>
              <w:fldChar w:fldCharType="begin">
                <w:ffData>
                  <w:name w:val="Text17"/>
                  <w:enabled/>
                  <w:calcOnExit w:val="0"/>
                  <w:textInput/>
                </w:ffData>
              </w:fldChar>
            </w:r>
            <w:r w:rsidRPr="00672780">
              <w:rPr>
                <w:b w:val="0"/>
                <w:sz w:val="20"/>
                <w:szCs w:val="20"/>
              </w:rPr>
              <w:instrText xml:space="preserve"> FORMTEXT </w:instrText>
            </w:r>
            <w:r w:rsidRPr="00672780">
              <w:rPr>
                <w:b w:val="0"/>
                <w:sz w:val="20"/>
                <w:szCs w:val="20"/>
              </w:rPr>
            </w:r>
            <w:r w:rsidRPr="00672780">
              <w:rPr>
                <w:b w:val="0"/>
                <w:sz w:val="20"/>
                <w:szCs w:val="20"/>
              </w:rPr>
              <w:fldChar w:fldCharType="separate"/>
            </w:r>
            <w:r w:rsidRPr="00672780">
              <w:rPr>
                <w:b w:val="0"/>
                <w:noProof/>
                <w:sz w:val="20"/>
                <w:szCs w:val="20"/>
              </w:rPr>
              <w:t> </w:t>
            </w:r>
            <w:r w:rsidRPr="00672780">
              <w:rPr>
                <w:b w:val="0"/>
                <w:noProof/>
                <w:sz w:val="20"/>
                <w:szCs w:val="20"/>
              </w:rPr>
              <w:t> </w:t>
            </w:r>
            <w:r w:rsidRPr="00672780">
              <w:rPr>
                <w:b w:val="0"/>
                <w:noProof/>
                <w:sz w:val="20"/>
                <w:szCs w:val="20"/>
              </w:rPr>
              <w:t> </w:t>
            </w:r>
            <w:r w:rsidRPr="00672780">
              <w:rPr>
                <w:b w:val="0"/>
                <w:noProof/>
                <w:sz w:val="20"/>
                <w:szCs w:val="20"/>
              </w:rPr>
              <w:t> </w:t>
            </w:r>
            <w:r w:rsidRPr="00672780">
              <w:rPr>
                <w:b w:val="0"/>
                <w:noProof/>
                <w:sz w:val="20"/>
                <w:szCs w:val="20"/>
              </w:rPr>
              <w:t> </w:t>
            </w:r>
            <w:r w:rsidRPr="00672780">
              <w:rPr>
                <w:b w:val="0"/>
                <w:sz w:val="20"/>
                <w:szCs w:val="20"/>
              </w:rPr>
              <w:fldChar w:fldCharType="end"/>
            </w:r>
          </w:p>
        </w:tc>
      </w:tr>
      <w:tr w:rsidR="0022535A" w:rsidRPr="00672780" w14:paraId="62406492" w14:textId="77777777" w:rsidTr="0040739F">
        <w:tc>
          <w:tcPr>
            <w:tcW w:w="3032" w:type="dxa"/>
          </w:tcPr>
          <w:p w14:paraId="6CB801CF" w14:textId="59E19286" w:rsidR="0022535A" w:rsidRPr="00672780" w:rsidRDefault="00956D35" w:rsidP="00A96DF6">
            <w:pPr>
              <w:tabs>
                <w:tab w:val="left" w:pos="567"/>
              </w:tabs>
              <w:rPr>
                <w:b w:val="0"/>
                <w:sz w:val="20"/>
                <w:szCs w:val="20"/>
              </w:rPr>
            </w:pPr>
            <w:r>
              <w:rPr>
                <w:b w:val="0"/>
                <w:sz w:val="20"/>
                <w:szCs w:val="20"/>
              </w:rPr>
              <w:t>Diagnostiek en behandeling</w:t>
            </w:r>
          </w:p>
        </w:tc>
        <w:tc>
          <w:tcPr>
            <w:tcW w:w="2996" w:type="dxa"/>
          </w:tcPr>
          <w:p w14:paraId="6A2A4DDE" w14:textId="2FA1EDAE" w:rsidR="0022535A" w:rsidRPr="00672780" w:rsidRDefault="00956D35" w:rsidP="00A96DF6">
            <w:pPr>
              <w:tabs>
                <w:tab w:val="left" w:pos="567"/>
              </w:tabs>
              <w:rPr>
                <w:b w:val="0"/>
                <w:sz w:val="20"/>
                <w:szCs w:val="20"/>
              </w:rPr>
            </w:pPr>
            <w:r>
              <w:rPr>
                <w:b w:val="0"/>
                <w:sz w:val="20"/>
                <w:szCs w:val="20"/>
              </w:rPr>
              <w:t>13.30-14.15</w:t>
            </w:r>
            <w:r w:rsidR="003C6E0B">
              <w:rPr>
                <w:b w:val="0"/>
                <w:sz w:val="20"/>
                <w:szCs w:val="20"/>
              </w:rPr>
              <w:t xml:space="preserve"> (45 min)</w:t>
            </w:r>
          </w:p>
        </w:tc>
        <w:tc>
          <w:tcPr>
            <w:tcW w:w="3034" w:type="dxa"/>
          </w:tcPr>
          <w:p w14:paraId="73FA3E99" w14:textId="7194C94F" w:rsidR="0022535A" w:rsidRPr="00672780" w:rsidRDefault="00956D35" w:rsidP="00A96DF6">
            <w:pPr>
              <w:tabs>
                <w:tab w:val="left" w:pos="567"/>
              </w:tabs>
              <w:rPr>
                <w:b w:val="0"/>
                <w:sz w:val="20"/>
                <w:szCs w:val="20"/>
              </w:rPr>
            </w:pPr>
            <w:r>
              <w:rPr>
                <w:b w:val="0"/>
                <w:sz w:val="20"/>
                <w:szCs w:val="20"/>
              </w:rPr>
              <w:t>Plenaire presentatie</w:t>
            </w:r>
          </w:p>
        </w:tc>
      </w:tr>
      <w:tr w:rsidR="0022535A" w:rsidRPr="00672780" w14:paraId="399DECF7" w14:textId="77777777" w:rsidTr="0040739F">
        <w:tc>
          <w:tcPr>
            <w:tcW w:w="3032" w:type="dxa"/>
          </w:tcPr>
          <w:p w14:paraId="5B5F31F1" w14:textId="1301DBB6" w:rsidR="0022535A" w:rsidRPr="00672780" w:rsidRDefault="00956D35" w:rsidP="00A96DF6">
            <w:pPr>
              <w:tabs>
                <w:tab w:val="left" w:pos="567"/>
              </w:tabs>
              <w:rPr>
                <w:b w:val="0"/>
                <w:sz w:val="20"/>
                <w:szCs w:val="20"/>
              </w:rPr>
            </w:pPr>
            <w:r>
              <w:rPr>
                <w:b w:val="0"/>
                <w:sz w:val="20"/>
                <w:szCs w:val="20"/>
              </w:rPr>
              <w:t>Rollenspel</w:t>
            </w:r>
          </w:p>
        </w:tc>
        <w:tc>
          <w:tcPr>
            <w:tcW w:w="2996" w:type="dxa"/>
          </w:tcPr>
          <w:p w14:paraId="6E0BE2E2" w14:textId="456600D0" w:rsidR="0022535A" w:rsidRPr="00672780" w:rsidRDefault="00956D35" w:rsidP="00A96DF6">
            <w:pPr>
              <w:tabs>
                <w:tab w:val="left" w:pos="567"/>
              </w:tabs>
              <w:rPr>
                <w:b w:val="0"/>
                <w:sz w:val="20"/>
                <w:szCs w:val="20"/>
              </w:rPr>
            </w:pPr>
            <w:r>
              <w:rPr>
                <w:b w:val="0"/>
                <w:sz w:val="20"/>
                <w:szCs w:val="20"/>
              </w:rPr>
              <w:t>14.15-15.00</w:t>
            </w:r>
            <w:r w:rsidR="003C6E0B">
              <w:rPr>
                <w:b w:val="0"/>
                <w:sz w:val="20"/>
                <w:szCs w:val="20"/>
              </w:rPr>
              <w:t xml:space="preserve"> (45 min)</w:t>
            </w:r>
          </w:p>
        </w:tc>
        <w:tc>
          <w:tcPr>
            <w:tcW w:w="3034" w:type="dxa"/>
          </w:tcPr>
          <w:p w14:paraId="590BED5D" w14:textId="0DDC06F3" w:rsidR="0022535A" w:rsidRPr="00672780" w:rsidRDefault="00956D35" w:rsidP="00A96DF6">
            <w:pPr>
              <w:tabs>
                <w:tab w:val="left" w:pos="567"/>
              </w:tabs>
              <w:rPr>
                <w:b w:val="0"/>
                <w:sz w:val="20"/>
                <w:szCs w:val="20"/>
              </w:rPr>
            </w:pPr>
            <w:r>
              <w:rPr>
                <w:b w:val="0"/>
                <w:sz w:val="20"/>
                <w:szCs w:val="20"/>
              </w:rPr>
              <w:t>Rollenspel in subgroepen</w:t>
            </w:r>
          </w:p>
        </w:tc>
      </w:tr>
      <w:tr w:rsidR="0022535A" w:rsidRPr="00672780" w14:paraId="671FAC1D" w14:textId="77777777" w:rsidTr="0040739F">
        <w:tc>
          <w:tcPr>
            <w:tcW w:w="3032" w:type="dxa"/>
          </w:tcPr>
          <w:p w14:paraId="7A9893F2" w14:textId="7BF54019" w:rsidR="0022535A" w:rsidRPr="00672780" w:rsidRDefault="00956D35" w:rsidP="00A96DF6">
            <w:pPr>
              <w:tabs>
                <w:tab w:val="left" w:pos="567"/>
              </w:tabs>
              <w:rPr>
                <w:b w:val="0"/>
                <w:sz w:val="20"/>
                <w:szCs w:val="20"/>
              </w:rPr>
            </w:pPr>
            <w:r>
              <w:rPr>
                <w:b w:val="0"/>
                <w:sz w:val="20"/>
                <w:szCs w:val="20"/>
              </w:rPr>
              <w:t>Pauze</w:t>
            </w:r>
          </w:p>
        </w:tc>
        <w:tc>
          <w:tcPr>
            <w:tcW w:w="2996" w:type="dxa"/>
          </w:tcPr>
          <w:p w14:paraId="4A70B169" w14:textId="23EFF497" w:rsidR="0022535A" w:rsidRPr="00672780" w:rsidRDefault="00956D35" w:rsidP="00A96DF6">
            <w:pPr>
              <w:tabs>
                <w:tab w:val="left" w:pos="567"/>
              </w:tabs>
              <w:rPr>
                <w:b w:val="0"/>
                <w:sz w:val="20"/>
                <w:szCs w:val="20"/>
              </w:rPr>
            </w:pPr>
            <w:r>
              <w:rPr>
                <w:b w:val="0"/>
                <w:sz w:val="20"/>
                <w:szCs w:val="20"/>
              </w:rPr>
              <w:t>15.00-15.15</w:t>
            </w:r>
          </w:p>
        </w:tc>
        <w:tc>
          <w:tcPr>
            <w:tcW w:w="3034" w:type="dxa"/>
          </w:tcPr>
          <w:p w14:paraId="6052E4C8" w14:textId="77777777" w:rsidR="0022535A" w:rsidRPr="00672780" w:rsidRDefault="0022535A" w:rsidP="00A96DF6">
            <w:pPr>
              <w:tabs>
                <w:tab w:val="left" w:pos="567"/>
              </w:tabs>
              <w:rPr>
                <w:b w:val="0"/>
                <w:sz w:val="20"/>
                <w:szCs w:val="20"/>
              </w:rPr>
            </w:pPr>
            <w:r w:rsidRPr="00672780">
              <w:rPr>
                <w:b w:val="0"/>
                <w:sz w:val="20"/>
                <w:szCs w:val="20"/>
              </w:rPr>
              <w:fldChar w:fldCharType="begin">
                <w:ffData>
                  <w:name w:val="Text17"/>
                  <w:enabled/>
                  <w:calcOnExit w:val="0"/>
                  <w:textInput/>
                </w:ffData>
              </w:fldChar>
            </w:r>
            <w:r w:rsidRPr="00672780">
              <w:rPr>
                <w:b w:val="0"/>
                <w:sz w:val="20"/>
                <w:szCs w:val="20"/>
              </w:rPr>
              <w:instrText xml:space="preserve"> FORMTEXT </w:instrText>
            </w:r>
            <w:r w:rsidRPr="00672780">
              <w:rPr>
                <w:b w:val="0"/>
                <w:sz w:val="20"/>
                <w:szCs w:val="20"/>
              </w:rPr>
            </w:r>
            <w:r w:rsidRPr="00672780">
              <w:rPr>
                <w:b w:val="0"/>
                <w:sz w:val="20"/>
                <w:szCs w:val="20"/>
              </w:rPr>
              <w:fldChar w:fldCharType="separate"/>
            </w:r>
            <w:r w:rsidRPr="00672780">
              <w:rPr>
                <w:b w:val="0"/>
                <w:noProof/>
                <w:sz w:val="20"/>
                <w:szCs w:val="20"/>
              </w:rPr>
              <w:t> </w:t>
            </w:r>
            <w:r w:rsidRPr="00672780">
              <w:rPr>
                <w:b w:val="0"/>
                <w:noProof/>
                <w:sz w:val="20"/>
                <w:szCs w:val="20"/>
              </w:rPr>
              <w:t> </w:t>
            </w:r>
            <w:r w:rsidRPr="00672780">
              <w:rPr>
                <w:b w:val="0"/>
                <w:noProof/>
                <w:sz w:val="20"/>
                <w:szCs w:val="20"/>
              </w:rPr>
              <w:t> </w:t>
            </w:r>
            <w:r w:rsidRPr="00672780">
              <w:rPr>
                <w:b w:val="0"/>
                <w:noProof/>
                <w:sz w:val="20"/>
                <w:szCs w:val="20"/>
              </w:rPr>
              <w:t> </w:t>
            </w:r>
            <w:r w:rsidRPr="00672780">
              <w:rPr>
                <w:b w:val="0"/>
                <w:noProof/>
                <w:sz w:val="20"/>
                <w:szCs w:val="20"/>
              </w:rPr>
              <w:t> </w:t>
            </w:r>
            <w:r w:rsidRPr="00672780">
              <w:rPr>
                <w:b w:val="0"/>
                <w:sz w:val="20"/>
                <w:szCs w:val="20"/>
              </w:rPr>
              <w:fldChar w:fldCharType="end"/>
            </w:r>
          </w:p>
        </w:tc>
      </w:tr>
      <w:tr w:rsidR="0022535A" w:rsidRPr="00672780" w14:paraId="75A76E0E" w14:textId="77777777" w:rsidTr="0040739F">
        <w:tc>
          <w:tcPr>
            <w:tcW w:w="3032" w:type="dxa"/>
          </w:tcPr>
          <w:p w14:paraId="451ABE1C" w14:textId="41DCD58B" w:rsidR="0022535A" w:rsidRPr="00672780" w:rsidRDefault="00956D35" w:rsidP="00A96DF6">
            <w:pPr>
              <w:tabs>
                <w:tab w:val="left" w:pos="567"/>
              </w:tabs>
              <w:rPr>
                <w:b w:val="0"/>
                <w:sz w:val="20"/>
                <w:szCs w:val="20"/>
              </w:rPr>
            </w:pPr>
            <w:r>
              <w:rPr>
                <w:b w:val="0"/>
                <w:sz w:val="20"/>
                <w:szCs w:val="20"/>
              </w:rPr>
              <w:t>Nabespreken rollenspel</w:t>
            </w:r>
          </w:p>
        </w:tc>
        <w:tc>
          <w:tcPr>
            <w:tcW w:w="2996" w:type="dxa"/>
          </w:tcPr>
          <w:p w14:paraId="2DFC0F64" w14:textId="4C2676A0" w:rsidR="0022535A" w:rsidRPr="00672780" w:rsidRDefault="00956D35" w:rsidP="00A96DF6">
            <w:pPr>
              <w:tabs>
                <w:tab w:val="left" w:pos="567"/>
              </w:tabs>
              <w:rPr>
                <w:b w:val="0"/>
                <w:sz w:val="20"/>
                <w:szCs w:val="20"/>
              </w:rPr>
            </w:pPr>
            <w:r>
              <w:rPr>
                <w:b w:val="0"/>
                <w:sz w:val="20"/>
                <w:szCs w:val="20"/>
              </w:rPr>
              <w:t>15</w:t>
            </w:r>
            <w:r w:rsidR="00855CEF">
              <w:rPr>
                <w:b w:val="0"/>
                <w:sz w:val="20"/>
                <w:szCs w:val="20"/>
              </w:rPr>
              <w:t>.</w:t>
            </w:r>
            <w:r>
              <w:rPr>
                <w:b w:val="0"/>
                <w:sz w:val="20"/>
                <w:szCs w:val="20"/>
              </w:rPr>
              <w:t>15-15.45</w:t>
            </w:r>
            <w:r w:rsidR="003C6E0B">
              <w:rPr>
                <w:b w:val="0"/>
                <w:sz w:val="20"/>
                <w:szCs w:val="20"/>
              </w:rPr>
              <w:t xml:space="preserve"> (30 min)</w:t>
            </w:r>
          </w:p>
        </w:tc>
        <w:tc>
          <w:tcPr>
            <w:tcW w:w="3034" w:type="dxa"/>
          </w:tcPr>
          <w:p w14:paraId="39E7334A" w14:textId="560542C3" w:rsidR="0022535A" w:rsidRPr="00672780" w:rsidRDefault="00956D35" w:rsidP="00A96DF6">
            <w:pPr>
              <w:tabs>
                <w:tab w:val="left" w:pos="567"/>
              </w:tabs>
              <w:rPr>
                <w:b w:val="0"/>
                <w:sz w:val="20"/>
                <w:szCs w:val="20"/>
              </w:rPr>
            </w:pPr>
            <w:r>
              <w:rPr>
                <w:b w:val="0"/>
                <w:sz w:val="20"/>
                <w:szCs w:val="20"/>
              </w:rPr>
              <w:t>Plenaire terugkoppeling</w:t>
            </w:r>
          </w:p>
        </w:tc>
      </w:tr>
      <w:tr w:rsidR="0022535A" w:rsidRPr="00672780" w14:paraId="52125F06" w14:textId="77777777" w:rsidTr="0040739F">
        <w:tc>
          <w:tcPr>
            <w:tcW w:w="3032" w:type="dxa"/>
          </w:tcPr>
          <w:p w14:paraId="3335F690" w14:textId="70896FFF" w:rsidR="0022535A" w:rsidRPr="00672780" w:rsidRDefault="0040739F" w:rsidP="00A96DF6">
            <w:pPr>
              <w:tabs>
                <w:tab w:val="left" w:pos="567"/>
              </w:tabs>
              <w:rPr>
                <w:b w:val="0"/>
                <w:sz w:val="20"/>
                <w:szCs w:val="20"/>
              </w:rPr>
            </w:pPr>
            <w:r>
              <w:rPr>
                <w:b w:val="0"/>
                <w:sz w:val="20"/>
                <w:szCs w:val="20"/>
              </w:rPr>
              <w:t xml:space="preserve">Casuïstiek </w:t>
            </w:r>
            <w:r w:rsidR="00956D35">
              <w:rPr>
                <w:b w:val="0"/>
                <w:sz w:val="20"/>
                <w:szCs w:val="20"/>
              </w:rPr>
              <w:t>bespreking</w:t>
            </w:r>
          </w:p>
        </w:tc>
        <w:tc>
          <w:tcPr>
            <w:tcW w:w="2996" w:type="dxa"/>
          </w:tcPr>
          <w:p w14:paraId="3840C64F" w14:textId="28D61B29" w:rsidR="0022535A" w:rsidRPr="00672780" w:rsidRDefault="00956D35" w:rsidP="00A96DF6">
            <w:pPr>
              <w:tabs>
                <w:tab w:val="left" w:pos="567"/>
              </w:tabs>
              <w:rPr>
                <w:b w:val="0"/>
                <w:sz w:val="20"/>
                <w:szCs w:val="20"/>
              </w:rPr>
            </w:pPr>
            <w:r>
              <w:rPr>
                <w:b w:val="0"/>
                <w:sz w:val="20"/>
                <w:szCs w:val="20"/>
              </w:rPr>
              <w:t>15.45-16.15</w:t>
            </w:r>
            <w:r w:rsidR="003C6E0B">
              <w:rPr>
                <w:b w:val="0"/>
                <w:sz w:val="20"/>
                <w:szCs w:val="20"/>
              </w:rPr>
              <w:t xml:space="preserve"> (30 min)</w:t>
            </w:r>
          </w:p>
        </w:tc>
        <w:tc>
          <w:tcPr>
            <w:tcW w:w="3034" w:type="dxa"/>
          </w:tcPr>
          <w:p w14:paraId="28048FEE" w14:textId="0EB92A48" w:rsidR="0022535A" w:rsidRPr="00672780" w:rsidRDefault="00956D35" w:rsidP="00A96DF6">
            <w:pPr>
              <w:tabs>
                <w:tab w:val="left" w:pos="567"/>
              </w:tabs>
              <w:rPr>
                <w:b w:val="0"/>
                <w:sz w:val="20"/>
                <w:szCs w:val="20"/>
              </w:rPr>
            </w:pPr>
            <w:r>
              <w:rPr>
                <w:b w:val="0"/>
                <w:sz w:val="20"/>
                <w:szCs w:val="20"/>
              </w:rPr>
              <w:t>Eigen casusbespreking</w:t>
            </w:r>
          </w:p>
        </w:tc>
      </w:tr>
      <w:tr w:rsidR="0022535A" w:rsidRPr="00672780" w14:paraId="73F71C01" w14:textId="77777777" w:rsidTr="0040739F">
        <w:tc>
          <w:tcPr>
            <w:tcW w:w="3032" w:type="dxa"/>
          </w:tcPr>
          <w:p w14:paraId="25D4408C" w14:textId="22D8A68B" w:rsidR="0022535A" w:rsidRPr="00672780" w:rsidRDefault="00956D35" w:rsidP="00A96DF6">
            <w:pPr>
              <w:tabs>
                <w:tab w:val="left" w:pos="567"/>
              </w:tabs>
              <w:rPr>
                <w:b w:val="0"/>
                <w:sz w:val="20"/>
                <w:szCs w:val="20"/>
              </w:rPr>
            </w:pPr>
            <w:r>
              <w:rPr>
                <w:b w:val="0"/>
                <w:sz w:val="20"/>
                <w:szCs w:val="20"/>
              </w:rPr>
              <w:t>Evaluatie en terugkoppeling leerdoelen</w:t>
            </w:r>
          </w:p>
        </w:tc>
        <w:tc>
          <w:tcPr>
            <w:tcW w:w="2996" w:type="dxa"/>
          </w:tcPr>
          <w:p w14:paraId="5ABD0CC1" w14:textId="55D9592C" w:rsidR="0022535A" w:rsidRPr="00672780" w:rsidRDefault="00956D35" w:rsidP="00A96DF6">
            <w:pPr>
              <w:tabs>
                <w:tab w:val="left" w:pos="567"/>
              </w:tabs>
              <w:rPr>
                <w:b w:val="0"/>
                <w:sz w:val="20"/>
                <w:szCs w:val="20"/>
              </w:rPr>
            </w:pPr>
            <w:r>
              <w:rPr>
                <w:b w:val="0"/>
                <w:sz w:val="20"/>
                <w:szCs w:val="20"/>
              </w:rPr>
              <w:t>16.15-16.30</w:t>
            </w:r>
            <w:r w:rsidR="003C6E0B">
              <w:rPr>
                <w:b w:val="0"/>
                <w:sz w:val="20"/>
                <w:szCs w:val="20"/>
              </w:rPr>
              <w:t xml:space="preserve"> (15 min)</w:t>
            </w:r>
          </w:p>
        </w:tc>
        <w:tc>
          <w:tcPr>
            <w:tcW w:w="3034" w:type="dxa"/>
          </w:tcPr>
          <w:p w14:paraId="219F3669" w14:textId="24F2F94A" w:rsidR="0022535A" w:rsidRPr="00672780" w:rsidRDefault="00956D35" w:rsidP="00A96DF6">
            <w:pPr>
              <w:tabs>
                <w:tab w:val="left" w:pos="567"/>
              </w:tabs>
              <w:rPr>
                <w:b w:val="0"/>
                <w:sz w:val="20"/>
                <w:szCs w:val="20"/>
              </w:rPr>
            </w:pPr>
            <w:r>
              <w:rPr>
                <w:b w:val="0"/>
                <w:sz w:val="20"/>
                <w:szCs w:val="20"/>
              </w:rPr>
              <w:t>Plenaire terugkoppeling en evaluatie</w:t>
            </w:r>
          </w:p>
        </w:tc>
      </w:tr>
    </w:tbl>
    <w:p w14:paraId="5ADDC321" w14:textId="77777777" w:rsidR="0068057A" w:rsidRPr="00672780" w:rsidRDefault="0068057A" w:rsidP="004A3DB9">
      <w:pPr>
        <w:tabs>
          <w:tab w:val="left" w:pos="567"/>
        </w:tabs>
        <w:rPr>
          <w:b w:val="0"/>
          <w:bCs w:val="0"/>
          <w:sz w:val="20"/>
          <w:szCs w:val="20"/>
        </w:rPr>
      </w:pPr>
    </w:p>
    <w:p w14:paraId="0893BC02" w14:textId="77777777" w:rsidR="006F03BF" w:rsidRPr="00672780" w:rsidRDefault="006F03BF" w:rsidP="003217B4">
      <w:pPr>
        <w:jc w:val="both"/>
        <w:rPr>
          <w:b w:val="0"/>
          <w:bCs w:val="0"/>
          <w:sz w:val="20"/>
          <w:szCs w:val="20"/>
        </w:rPr>
      </w:pPr>
    </w:p>
    <w:p w14:paraId="26A0453C" w14:textId="77777777" w:rsidR="006F03BF" w:rsidRPr="00672780" w:rsidRDefault="006F03BF" w:rsidP="006F03BF">
      <w:pPr>
        <w:tabs>
          <w:tab w:val="left" w:pos="567"/>
        </w:tabs>
        <w:ind w:left="567"/>
        <w:rPr>
          <w:b w:val="0"/>
          <w:bCs w:val="0"/>
          <w:sz w:val="20"/>
          <w:szCs w:val="20"/>
        </w:rPr>
      </w:pPr>
    </w:p>
    <w:p w14:paraId="6D8CE496" w14:textId="77777777" w:rsidR="00AF40E0" w:rsidRPr="00672780" w:rsidRDefault="006F03BF" w:rsidP="006F03BF">
      <w:pPr>
        <w:tabs>
          <w:tab w:val="left" w:pos="567"/>
        </w:tabs>
        <w:rPr>
          <w:color w:val="514F4F"/>
          <w:sz w:val="20"/>
          <w:szCs w:val="20"/>
        </w:rPr>
      </w:pPr>
      <w:r w:rsidRPr="00672780">
        <w:rPr>
          <w:color w:val="514F4F"/>
          <w:sz w:val="20"/>
          <w:szCs w:val="20"/>
        </w:rPr>
        <w:t xml:space="preserve"> </w:t>
      </w:r>
    </w:p>
    <w:p w14:paraId="512A4DDF" w14:textId="77777777" w:rsidR="006F365E" w:rsidRPr="00672780" w:rsidRDefault="00555529" w:rsidP="00555529">
      <w:pPr>
        <w:jc w:val="both"/>
        <w:rPr>
          <w:b w:val="0"/>
          <w:bCs w:val="0"/>
          <w:sz w:val="20"/>
          <w:szCs w:val="20"/>
        </w:rPr>
      </w:pPr>
      <w:r w:rsidRPr="00672780">
        <w:rPr>
          <w:b w:val="0"/>
          <w:bCs w:val="0"/>
          <w:sz w:val="20"/>
          <w:szCs w:val="20"/>
        </w:rPr>
        <w:t xml:space="preserve"> </w:t>
      </w:r>
    </w:p>
    <w:p w14:paraId="5EFA35C2" w14:textId="77777777" w:rsidR="00AF40E0" w:rsidRPr="00672780" w:rsidRDefault="00AF40E0" w:rsidP="00AF40E0">
      <w:pPr>
        <w:tabs>
          <w:tab w:val="left" w:pos="567"/>
        </w:tabs>
        <w:rPr>
          <w:sz w:val="20"/>
          <w:szCs w:val="20"/>
        </w:rPr>
      </w:pPr>
    </w:p>
    <w:p w14:paraId="3FED33D6" w14:textId="77777777" w:rsidR="00D02E2A" w:rsidRPr="00672780" w:rsidRDefault="00D02E2A" w:rsidP="00AF40E0">
      <w:pPr>
        <w:tabs>
          <w:tab w:val="left" w:pos="567"/>
        </w:tabs>
        <w:rPr>
          <w:sz w:val="20"/>
          <w:szCs w:val="20"/>
        </w:rPr>
      </w:pPr>
    </w:p>
    <w:p w14:paraId="1ECC8C26" w14:textId="77777777" w:rsidR="00F672E4" w:rsidRPr="00672780" w:rsidRDefault="00F672E4" w:rsidP="00D02E2A">
      <w:pPr>
        <w:jc w:val="both"/>
        <w:rPr>
          <w:bCs w:val="0"/>
          <w:sz w:val="20"/>
          <w:szCs w:val="20"/>
        </w:rPr>
      </w:pPr>
    </w:p>
    <w:p w14:paraId="28294D92" w14:textId="77777777" w:rsidR="00F672E4" w:rsidRPr="00672780" w:rsidRDefault="00F672E4" w:rsidP="00D02E2A">
      <w:pPr>
        <w:jc w:val="both"/>
        <w:rPr>
          <w:bCs w:val="0"/>
          <w:sz w:val="20"/>
          <w:szCs w:val="20"/>
        </w:rPr>
      </w:pPr>
    </w:p>
    <w:p w14:paraId="5391A39E" w14:textId="77777777" w:rsidR="00F672E4" w:rsidRPr="00672780" w:rsidRDefault="00F672E4" w:rsidP="00D02E2A">
      <w:pPr>
        <w:jc w:val="both"/>
        <w:rPr>
          <w:bCs w:val="0"/>
          <w:sz w:val="20"/>
          <w:szCs w:val="20"/>
        </w:rPr>
      </w:pPr>
    </w:p>
    <w:p w14:paraId="153ECC7A" w14:textId="77777777" w:rsidR="00F672E4" w:rsidRPr="00672780" w:rsidRDefault="00F672E4" w:rsidP="00D02E2A">
      <w:pPr>
        <w:jc w:val="both"/>
        <w:rPr>
          <w:bCs w:val="0"/>
          <w:sz w:val="20"/>
          <w:szCs w:val="20"/>
        </w:rPr>
      </w:pPr>
    </w:p>
    <w:p w14:paraId="25372343" w14:textId="77777777" w:rsidR="00F672E4" w:rsidRPr="00672780" w:rsidRDefault="00F672E4" w:rsidP="00D02E2A">
      <w:pPr>
        <w:jc w:val="both"/>
        <w:rPr>
          <w:bCs w:val="0"/>
          <w:sz w:val="20"/>
          <w:szCs w:val="20"/>
        </w:rPr>
      </w:pPr>
    </w:p>
    <w:p w14:paraId="4F508AFE" w14:textId="77777777" w:rsidR="00F672E4" w:rsidRPr="00672780" w:rsidRDefault="00F672E4" w:rsidP="00D02E2A">
      <w:pPr>
        <w:jc w:val="both"/>
        <w:rPr>
          <w:bCs w:val="0"/>
          <w:sz w:val="20"/>
          <w:szCs w:val="20"/>
        </w:rPr>
      </w:pPr>
    </w:p>
    <w:p w14:paraId="5FF12151" w14:textId="77777777" w:rsidR="00F672E4" w:rsidRPr="00672780" w:rsidRDefault="00F672E4" w:rsidP="00D02E2A">
      <w:pPr>
        <w:jc w:val="both"/>
        <w:rPr>
          <w:bCs w:val="0"/>
          <w:sz w:val="20"/>
          <w:szCs w:val="20"/>
        </w:rPr>
      </w:pPr>
    </w:p>
    <w:p w14:paraId="5A69AA39" w14:textId="77777777" w:rsidR="00D02E2A" w:rsidRPr="00672780" w:rsidRDefault="00D02E2A" w:rsidP="00AF40E0">
      <w:pPr>
        <w:tabs>
          <w:tab w:val="left" w:pos="567"/>
        </w:tabs>
        <w:rPr>
          <w:sz w:val="20"/>
          <w:szCs w:val="20"/>
        </w:rPr>
      </w:pPr>
    </w:p>
    <w:sectPr w:rsidR="00D02E2A" w:rsidRPr="00672780" w:rsidSect="00C56EB4">
      <w:footerReference w:type="default" r:id="rId9"/>
      <w:pgSz w:w="11906" w:h="16838"/>
      <w:pgMar w:top="1134"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5185F" w14:textId="77777777" w:rsidR="000D3BCA" w:rsidRDefault="000D3BCA" w:rsidP="00424964">
      <w:r>
        <w:separator/>
      </w:r>
    </w:p>
  </w:endnote>
  <w:endnote w:type="continuationSeparator" w:id="0">
    <w:p w14:paraId="5C7A7ECF" w14:textId="77777777" w:rsidR="000D3BCA" w:rsidRDefault="000D3BCA" w:rsidP="0042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Regular">
    <w:altName w:val="Century"/>
    <w:panose1 w:val="02040604050406020203"/>
    <w:charset w:val="00"/>
    <w:family w:val="roman"/>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D74A2" w14:textId="77777777" w:rsidR="00555930" w:rsidRPr="00F652D7" w:rsidRDefault="00555930" w:rsidP="00424964">
    <w:pPr>
      <w:pStyle w:val="Voettekst"/>
      <w:jc w:val="center"/>
      <w:rPr>
        <w:b w:val="0"/>
        <w:sz w:val="20"/>
        <w:szCs w:val="20"/>
      </w:rPr>
    </w:pPr>
    <w:r w:rsidRPr="00F652D7">
      <w:rPr>
        <w:b w:val="0"/>
        <w:sz w:val="20"/>
        <w:szCs w:val="20"/>
      </w:rPr>
      <w:t xml:space="preserve">Pagina </w:t>
    </w:r>
    <w:r w:rsidRPr="00F652D7">
      <w:rPr>
        <w:b w:val="0"/>
        <w:sz w:val="20"/>
        <w:szCs w:val="20"/>
      </w:rPr>
      <w:fldChar w:fldCharType="begin"/>
    </w:r>
    <w:r w:rsidRPr="00F652D7">
      <w:rPr>
        <w:b w:val="0"/>
        <w:sz w:val="20"/>
        <w:szCs w:val="20"/>
      </w:rPr>
      <w:instrText>PAGE</w:instrText>
    </w:r>
    <w:r w:rsidRPr="00F652D7">
      <w:rPr>
        <w:b w:val="0"/>
        <w:sz w:val="20"/>
        <w:szCs w:val="20"/>
      </w:rPr>
      <w:fldChar w:fldCharType="separate"/>
    </w:r>
    <w:r>
      <w:rPr>
        <w:b w:val="0"/>
        <w:noProof/>
        <w:sz w:val="20"/>
        <w:szCs w:val="20"/>
      </w:rPr>
      <w:t>5</w:t>
    </w:r>
    <w:r w:rsidRPr="00F652D7">
      <w:rPr>
        <w:b w:val="0"/>
        <w:sz w:val="20"/>
        <w:szCs w:val="20"/>
      </w:rPr>
      <w:fldChar w:fldCharType="end"/>
    </w:r>
    <w:r w:rsidRPr="00F652D7">
      <w:rPr>
        <w:b w:val="0"/>
        <w:sz w:val="20"/>
        <w:szCs w:val="20"/>
      </w:rPr>
      <w:t xml:space="preserve"> van </w:t>
    </w:r>
    <w:r w:rsidRPr="00F652D7">
      <w:rPr>
        <w:b w:val="0"/>
        <w:sz w:val="20"/>
        <w:szCs w:val="20"/>
      </w:rPr>
      <w:fldChar w:fldCharType="begin"/>
    </w:r>
    <w:r w:rsidRPr="00F652D7">
      <w:rPr>
        <w:b w:val="0"/>
        <w:sz w:val="20"/>
        <w:szCs w:val="20"/>
      </w:rPr>
      <w:instrText>NUMPAGES</w:instrText>
    </w:r>
    <w:r w:rsidRPr="00F652D7">
      <w:rPr>
        <w:b w:val="0"/>
        <w:sz w:val="20"/>
        <w:szCs w:val="20"/>
      </w:rPr>
      <w:fldChar w:fldCharType="separate"/>
    </w:r>
    <w:r>
      <w:rPr>
        <w:b w:val="0"/>
        <w:noProof/>
        <w:sz w:val="20"/>
        <w:szCs w:val="20"/>
      </w:rPr>
      <w:t>9</w:t>
    </w:r>
    <w:r w:rsidRPr="00F652D7">
      <w:rPr>
        <w:b w:val="0"/>
        <w:sz w:val="20"/>
        <w:szCs w:val="20"/>
      </w:rPr>
      <w:fldChar w:fldCharType="end"/>
    </w:r>
  </w:p>
  <w:p w14:paraId="227067C2" w14:textId="77777777" w:rsidR="00555930" w:rsidRDefault="00555930" w:rsidP="00424964">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EC5CB" w14:textId="77777777" w:rsidR="000D3BCA" w:rsidRDefault="000D3BCA" w:rsidP="00424964">
      <w:r>
        <w:separator/>
      </w:r>
    </w:p>
  </w:footnote>
  <w:footnote w:type="continuationSeparator" w:id="0">
    <w:p w14:paraId="19D2818F" w14:textId="77777777" w:rsidR="000D3BCA" w:rsidRDefault="000D3BCA" w:rsidP="00424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D6F"/>
    <w:multiLevelType w:val="hybridMultilevel"/>
    <w:tmpl w:val="50568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4F58DE"/>
    <w:multiLevelType w:val="hybridMultilevel"/>
    <w:tmpl w:val="0F9E7C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C51AF6"/>
    <w:multiLevelType w:val="hybridMultilevel"/>
    <w:tmpl w:val="2A2418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E25A20"/>
    <w:multiLevelType w:val="hybridMultilevel"/>
    <w:tmpl w:val="825802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7B037B"/>
    <w:multiLevelType w:val="hybridMultilevel"/>
    <w:tmpl w:val="8E025844"/>
    <w:lvl w:ilvl="0" w:tplc="C2945F12">
      <w:start w:val="1"/>
      <w:numFmt w:val="bullet"/>
      <w:lvlText w:val=""/>
      <w:lvlJc w:val="left"/>
      <w:pPr>
        <w:tabs>
          <w:tab w:val="num" w:pos="1021"/>
        </w:tabs>
        <w:ind w:left="1021" w:hanging="45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8D3275"/>
    <w:multiLevelType w:val="hybridMultilevel"/>
    <w:tmpl w:val="BA9C7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7512BF"/>
    <w:multiLevelType w:val="hybridMultilevel"/>
    <w:tmpl w:val="C8A6445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09634F25"/>
    <w:multiLevelType w:val="hybridMultilevel"/>
    <w:tmpl w:val="EC9CD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C0F56E1"/>
    <w:multiLevelType w:val="hybridMultilevel"/>
    <w:tmpl w:val="7B62F02C"/>
    <w:lvl w:ilvl="0" w:tplc="04130003">
      <w:start w:val="1"/>
      <w:numFmt w:val="bullet"/>
      <w:lvlText w:val="o"/>
      <w:lvlJc w:val="left"/>
      <w:pPr>
        <w:tabs>
          <w:tab w:val="num" w:pos="720"/>
        </w:tabs>
        <w:ind w:left="720" w:hanging="360"/>
      </w:pPr>
      <w:rPr>
        <w:rFonts w:ascii="Courier New" w:hAnsi="Courier New" w:cs="Courier New" w:hint="default"/>
      </w:rPr>
    </w:lvl>
    <w:lvl w:ilvl="1" w:tplc="04130011">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C76C05"/>
    <w:multiLevelType w:val="hybridMultilevel"/>
    <w:tmpl w:val="2458BA5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E4BD3"/>
    <w:multiLevelType w:val="hybridMultilevel"/>
    <w:tmpl w:val="600C2D5A"/>
    <w:lvl w:ilvl="0" w:tplc="47F865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BF239A"/>
    <w:multiLevelType w:val="hybridMultilevel"/>
    <w:tmpl w:val="FB8818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661DBA"/>
    <w:multiLevelType w:val="hybridMultilevel"/>
    <w:tmpl w:val="1DD48E84"/>
    <w:lvl w:ilvl="0" w:tplc="FC62BE40">
      <w:start w:val="4"/>
      <w:numFmt w:val="bullet"/>
      <w:lvlText w:val="-"/>
      <w:lvlJc w:val="left"/>
      <w:pPr>
        <w:ind w:left="720" w:hanging="360"/>
      </w:pPr>
      <w:rPr>
        <w:rFonts w:ascii="Scala-Regular" w:eastAsia="Times New Roman" w:hAnsi="Scala-Regular"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2E2F7D"/>
    <w:multiLevelType w:val="hybridMultilevel"/>
    <w:tmpl w:val="2820D316"/>
    <w:lvl w:ilvl="0" w:tplc="3D207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D01770"/>
    <w:multiLevelType w:val="hybridMultilevel"/>
    <w:tmpl w:val="9154B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427157"/>
    <w:multiLevelType w:val="hybridMultilevel"/>
    <w:tmpl w:val="DC30DE7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20177A"/>
    <w:multiLevelType w:val="multilevel"/>
    <w:tmpl w:val="8E025844"/>
    <w:lvl w:ilvl="0">
      <w:start w:val="1"/>
      <w:numFmt w:val="bullet"/>
      <w:lvlText w:val=""/>
      <w:lvlJc w:val="left"/>
      <w:pPr>
        <w:tabs>
          <w:tab w:val="num" w:pos="1021"/>
        </w:tabs>
        <w:ind w:left="1021"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104949"/>
    <w:multiLevelType w:val="multilevel"/>
    <w:tmpl w:val="8880223A"/>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8B33EF"/>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A1721DB"/>
    <w:multiLevelType w:val="multilevel"/>
    <w:tmpl w:val="F4FC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B4BEA"/>
    <w:multiLevelType w:val="hybridMultilevel"/>
    <w:tmpl w:val="3F062E1A"/>
    <w:lvl w:ilvl="0" w:tplc="04130005">
      <w:start w:val="1"/>
      <w:numFmt w:val="bullet"/>
      <w:lvlText w:val=""/>
      <w:lvlJc w:val="left"/>
      <w:pPr>
        <w:tabs>
          <w:tab w:val="num" w:pos="927"/>
        </w:tabs>
        <w:ind w:left="927"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0C5AED"/>
    <w:multiLevelType w:val="hybridMultilevel"/>
    <w:tmpl w:val="7D545F0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C74C51"/>
    <w:multiLevelType w:val="hybridMultilevel"/>
    <w:tmpl w:val="2B560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D4D0BB3"/>
    <w:multiLevelType w:val="hybridMultilevel"/>
    <w:tmpl w:val="ED86BD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EEC3D0C"/>
    <w:multiLevelType w:val="hybridMultilevel"/>
    <w:tmpl w:val="5C465806"/>
    <w:lvl w:ilvl="0" w:tplc="FFFFFFFF">
      <w:start w:val="1"/>
      <w:numFmt w:val="bullet"/>
      <w:lvlText w:val=""/>
      <w:lvlJc w:val="left"/>
      <w:pPr>
        <w:tabs>
          <w:tab w:val="num" w:pos="2061"/>
        </w:tabs>
        <w:ind w:left="2061" w:hanging="360"/>
      </w:pPr>
      <w:rPr>
        <w:rFonts w:ascii="Wingdings" w:hAnsi="Wingdings" w:hint="default"/>
      </w:rPr>
    </w:lvl>
    <w:lvl w:ilvl="1" w:tplc="04130005">
      <w:start w:val="1"/>
      <w:numFmt w:val="bullet"/>
      <w:lvlText w:val=""/>
      <w:lvlJc w:val="left"/>
      <w:pPr>
        <w:tabs>
          <w:tab w:val="num" w:pos="2781"/>
        </w:tabs>
        <w:ind w:left="2781" w:hanging="360"/>
      </w:pPr>
      <w:rPr>
        <w:rFonts w:ascii="Wingdings" w:hAnsi="Wingdings" w:hint="default"/>
      </w:rPr>
    </w:lvl>
    <w:lvl w:ilvl="2" w:tplc="7012C8A6">
      <w:numFmt w:val="bullet"/>
      <w:lvlText w:val=""/>
      <w:lvlJc w:val="left"/>
      <w:pPr>
        <w:tabs>
          <w:tab w:val="num" w:pos="3501"/>
        </w:tabs>
        <w:ind w:left="3501" w:hanging="360"/>
      </w:pPr>
      <w:rPr>
        <w:rFonts w:ascii="Symbol" w:eastAsia="Times New Roman" w:hAnsi="Symbol" w:cs="Times New Roman" w:hint="default"/>
      </w:rPr>
    </w:lvl>
    <w:lvl w:ilvl="3" w:tplc="FFFFFFFF" w:tentative="1">
      <w:start w:val="1"/>
      <w:numFmt w:val="bullet"/>
      <w:lvlText w:val=""/>
      <w:lvlJc w:val="left"/>
      <w:pPr>
        <w:tabs>
          <w:tab w:val="num" w:pos="4221"/>
        </w:tabs>
        <w:ind w:left="4221" w:hanging="360"/>
      </w:pPr>
      <w:rPr>
        <w:rFonts w:ascii="Symbol" w:hAnsi="Symbol" w:hint="default"/>
      </w:rPr>
    </w:lvl>
    <w:lvl w:ilvl="4" w:tplc="FFFFFFFF" w:tentative="1">
      <w:start w:val="1"/>
      <w:numFmt w:val="bullet"/>
      <w:lvlText w:val="o"/>
      <w:lvlJc w:val="left"/>
      <w:pPr>
        <w:tabs>
          <w:tab w:val="num" w:pos="4941"/>
        </w:tabs>
        <w:ind w:left="4941" w:hanging="360"/>
      </w:pPr>
      <w:rPr>
        <w:rFonts w:ascii="Courier New" w:hAnsi="Courier New" w:hint="default"/>
      </w:rPr>
    </w:lvl>
    <w:lvl w:ilvl="5" w:tplc="FFFFFFFF" w:tentative="1">
      <w:start w:val="1"/>
      <w:numFmt w:val="bullet"/>
      <w:lvlText w:val=""/>
      <w:lvlJc w:val="left"/>
      <w:pPr>
        <w:tabs>
          <w:tab w:val="num" w:pos="5661"/>
        </w:tabs>
        <w:ind w:left="5661" w:hanging="360"/>
      </w:pPr>
      <w:rPr>
        <w:rFonts w:ascii="Wingdings" w:hAnsi="Wingdings" w:hint="default"/>
      </w:rPr>
    </w:lvl>
    <w:lvl w:ilvl="6" w:tplc="FFFFFFFF" w:tentative="1">
      <w:start w:val="1"/>
      <w:numFmt w:val="bullet"/>
      <w:lvlText w:val=""/>
      <w:lvlJc w:val="left"/>
      <w:pPr>
        <w:tabs>
          <w:tab w:val="num" w:pos="6381"/>
        </w:tabs>
        <w:ind w:left="6381" w:hanging="360"/>
      </w:pPr>
      <w:rPr>
        <w:rFonts w:ascii="Symbol" w:hAnsi="Symbol" w:hint="default"/>
      </w:rPr>
    </w:lvl>
    <w:lvl w:ilvl="7" w:tplc="FFFFFFFF" w:tentative="1">
      <w:start w:val="1"/>
      <w:numFmt w:val="bullet"/>
      <w:lvlText w:val="o"/>
      <w:lvlJc w:val="left"/>
      <w:pPr>
        <w:tabs>
          <w:tab w:val="num" w:pos="7101"/>
        </w:tabs>
        <w:ind w:left="7101" w:hanging="360"/>
      </w:pPr>
      <w:rPr>
        <w:rFonts w:ascii="Courier New" w:hAnsi="Courier New" w:hint="default"/>
      </w:rPr>
    </w:lvl>
    <w:lvl w:ilvl="8" w:tplc="FFFFFFFF" w:tentative="1">
      <w:start w:val="1"/>
      <w:numFmt w:val="bullet"/>
      <w:lvlText w:val=""/>
      <w:lvlJc w:val="left"/>
      <w:pPr>
        <w:tabs>
          <w:tab w:val="num" w:pos="7821"/>
        </w:tabs>
        <w:ind w:left="7821" w:hanging="360"/>
      </w:pPr>
      <w:rPr>
        <w:rFonts w:ascii="Wingdings" w:hAnsi="Wingdings" w:hint="default"/>
      </w:rPr>
    </w:lvl>
  </w:abstractNum>
  <w:abstractNum w:abstractNumId="25" w15:restartNumberingAfterBreak="0">
    <w:nsid w:val="603E6AC2"/>
    <w:multiLevelType w:val="hybridMultilevel"/>
    <w:tmpl w:val="A71C6C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0A26DD4"/>
    <w:multiLevelType w:val="multilevel"/>
    <w:tmpl w:val="341A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B55C3C"/>
    <w:multiLevelType w:val="hybridMultilevel"/>
    <w:tmpl w:val="C510AA20"/>
    <w:lvl w:ilvl="0" w:tplc="04130005">
      <w:start w:val="1"/>
      <w:numFmt w:val="bullet"/>
      <w:lvlText w:val=""/>
      <w:lvlJc w:val="left"/>
      <w:pPr>
        <w:tabs>
          <w:tab w:val="num" w:pos="927"/>
        </w:tabs>
        <w:ind w:left="927" w:hanging="360"/>
      </w:pPr>
      <w:rPr>
        <w:rFonts w:ascii="Wingdings" w:hAnsi="Wingdings" w:hint="default"/>
      </w:rPr>
    </w:lvl>
    <w:lvl w:ilvl="1" w:tplc="04130005">
      <w:start w:val="1"/>
      <w:numFmt w:val="bullet"/>
      <w:lvlText w:val=""/>
      <w:lvlJc w:val="left"/>
      <w:pPr>
        <w:tabs>
          <w:tab w:val="num" w:pos="2007"/>
        </w:tabs>
        <w:ind w:left="2007" w:hanging="360"/>
      </w:pPr>
      <w:rPr>
        <w:rFonts w:ascii="Wingdings" w:hAnsi="Wingdings"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89435AD"/>
    <w:multiLevelType w:val="hybridMultilevel"/>
    <w:tmpl w:val="BF70B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FFF5F63"/>
    <w:multiLevelType w:val="multilevel"/>
    <w:tmpl w:val="45C4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82F1B"/>
    <w:multiLevelType w:val="hybridMultilevel"/>
    <w:tmpl w:val="2D1AA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7E72306"/>
    <w:multiLevelType w:val="multilevel"/>
    <w:tmpl w:val="F674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C63B0D"/>
    <w:multiLevelType w:val="hybridMultilevel"/>
    <w:tmpl w:val="2D9AF1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C1E5E5F"/>
    <w:multiLevelType w:val="hybridMultilevel"/>
    <w:tmpl w:val="60286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4"/>
  </w:num>
  <w:num w:numId="4">
    <w:abstractNumId w:val="27"/>
  </w:num>
  <w:num w:numId="5">
    <w:abstractNumId w:val="4"/>
  </w:num>
  <w:num w:numId="6">
    <w:abstractNumId w:val="16"/>
  </w:num>
  <w:num w:numId="7">
    <w:abstractNumId w:val="20"/>
  </w:num>
  <w:num w:numId="8">
    <w:abstractNumId w:val="15"/>
  </w:num>
  <w:num w:numId="9">
    <w:abstractNumId w:val="1"/>
  </w:num>
  <w:num w:numId="10">
    <w:abstractNumId w:val="3"/>
  </w:num>
  <w:num w:numId="11">
    <w:abstractNumId w:val="8"/>
  </w:num>
  <w:num w:numId="12">
    <w:abstractNumId w:val="25"/>
  </w:num>
  <w:num w:numId="13">
    <w:abstractNumId w:val="23"/>
  </w:num>
  <w:num w:numId="14">
    <w:abstractNumId w:val="22"/>
  </w:num>
  <w:num w:numId="15">
    <w:abstractNumId w:val="6"/>
  </w:num>
  <w:num w:numId="16">
    <w:abstractNumId w:val="32"/>
  </w:num>
  <w:num w:numId="17">
    <w:abstractNumId w:val="31"/>
  </w:num>
  <w:num w:numId="18">
    <w:abstractNumId w:val="7"/>
  </w:num>
  <w:num w:numId="19">
    <w:abstractNumId w:val="12"/>
  </w:num>
  <w:num w:numId="20">
    <w:abstractNumId w:val="10"/>
  </w:num>
  <w:num w:numId="21">
    <w:abstractNumId w:val="26"/>
  </w:num>
  <w:num w:numId="22">
    <w:abstractNumId w:val="29"/>
  </w:num>
  <w:num w:numId="23">
    <w:abstractNumId w:val="2"/>
  </w:num>
  <w:num w:numId="24">
    <w:abstractNumId w:val="13"/>
  </w:num>
  <w:num w:numId="25">
    <w:abstractNumId w:val="11"/>
  </w:num>
  <w:num w:numId="26">
    <w:abstractNumId w:val="9"/>
  </w:num>
  <w:num w:numId="27">
    <w:abstractNumId w:val="21"/>
  </w:num>
  <w:num w:numId="28">
    <w:abstractNumId w:val="19"/>
  </w:num>
  <w:num w:numId="29">
    <w:abstractNumId w:val="30"/>
  </w:num>
  <w:num w:numId="30">
    <w:abstractNumId w:val="5"/>
  </w:num>
  <w:num w:numId="31">
    <w:abstractNumId w:val="0"/>
  </w:num>
  <w:num w:numId="32">
    <w:abstractNumId w:val="14"/>
  </w:num>
  <w:num w:numId="33">
    <w:abstractNumId w:val="2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4E"/>
    <w:rsid w:val="000002C2"/>
    <w:rsid w:val="000120D1"/>
    <w:rsid w:val="000271A0"/>
    <w:rsid w:val="00030DCB"/>
    <w:rsid w:val="000410E5"/>
    <w:rsid w:val="000433BC"/>
    <w:rsid w:val="00045CCD"/>
    <w:rsid w:val="000800CB"/>
    <w:rsid w:val="00086823"/>
    <w:rsid w:val="000A1D9F"/>
    <w:rsid w:val="000C76EB"/>
    <w:rsid w:val="000D173A"/>
    <w:rsid w:val="000D3BCA"/>
    <w:rsid w:val="000D6321"/>
    <w:rsid w:val="000F0754"/>
    <w:rsid w:val="000F7C91"/>
    <w:rsid w:val="00101357"/>
    <w:rsid w:val="001073FC"/>
    <w:rsid w:val="00111436"/>
    <w:rsid w:val="00116DF6"/>
    <w:rsid w:val="00125B87"/>
    <w:rsid w:val="001379F3"/>
    <w:rsid w:val="00143AFA"/>
    <w:rsid w:val="00143E26"/>
    <w:rsid w:val="00163E22"/>
    <w:rsid w:val="00164C94"/>
    <w:rsid w:val="00190C22"/>
    <w:rsid w:val="001A70F5"/>
    <w:rsid w:val="001B33C5"/>
    <w:rsid w:val="001B6051"/>
    <w:rsid w:val="001C772A"/>
    <w:rsid w:val="001D0E52"/>
    <w:rsid w:val="001D751C"/>
    <w:rsid w:val="001E17A9"/>
    <w:rsid w:val="001E2047"/>
    <w:rsid w:val="001F0DFD"/>
    <w:rsid w:val="00206F08"/>
    <w:rsid w:val="0022535A"/>
    <w:rsid w:val="00226940"/>
    <w:rsid w:val="00230184"/>
    <w:rsid w:val="002303D2"/>
    <w:rsid w:val="00237FCE"/>
    <w:rsid w:val="00247FEB"/>
    <w:rsid w:val="002618F4"/>
    <w:rsid w:val="00271958"/>
    <w:rsid w:val="00280042"/>
    <w:rsid w:val="002822DF"/>
    <w:rsid w:val="002924BE"/>
    <w:rsid w:val="00292550"/>
    <w:rsid w:val="002A2661"/>
    <w:rsid w:val="002A57EF"/>
    <w:rsid w:val="002D3C92"/>
    <w:rsid w:val="002E5F1F"/>
    <w:rsid w:val="002F3DAC"/>
    <w:rsid w:val="002F650F"/>
    <w:rsid w:val="00310F08"/>
    <w:rsid w:val="0031539F"/>
    <w:rsid w:val="003157E0"/>
    <w:rsid w:val="003217B4"/>
    <w:rsid w:val="00330E06"/>
    <w:rsid w:val="0033584E"/>
    <w:rsid w:val="00345115"/>
    <w:rsid w:val="00352D15"/>
    <w:rsid w:val="00355138"/>
    <w:rsid w:val="00362AE7"/>
    <w:rsid w:val="0036650A"/>
    <w:rsid w:val="00367E91"/>
    <w:rsid w:val="00367F68"/>
    <w:rsid w:val="00374EA9"/>
    <w:rsid w:val="00380EAC"/>
    <w:rsid w:val="00381A3A"/>
    <w:rsid w:val="003A4896"/>
    <w:rsid w:val="003A5651"/>
    <w:rsid w:val="003C668D"/>
    <w:rsid w:val="003C6E0B"/>
    <w:rsid w:val="003D1B4C"/>
    <w:rsid w:val="003E2F42"/>
    <w:rsid w:val="003F4F2B"/>
    <w:rsid w:val="003F74EB"/>
    <w:rsid w:val="004025F5"/>
    <w:rsid w:val="0040739F"/>
    <w:rsid w:val="0041082C"/>
    <w:rsid w:val="00424964"/>
    <w:rsid w:val="004422F8"/>
    <w:rsid w:val="00470681"/>
    <w:rsid w:val="0047342E"/>
    <w:rsid w:val="00476CA1"/>
    <w:rsid w:val="00496D05"/>
    <w:rsid w:val="004A3DB9"/>
    <w:rsid w:val="004A633F"/>
    <w:rsid w:val="004B0480"/>
    <w:rsid w:val="004C42FD"/>
    <w:rsid w:val="004C6D71"/>
    <w:rsid w:val="004D6DE6"/>
    <w:rsid w:val="004E037F"/>
    <w:rsid w:val="004E2873"/>
    <w:rsid w:val="004F6259"/>
    <w:rsid w:val="005072D2"/>
    <w:rsid w:val="00521D94"/>
    <w:rsid w:val="00524B1F"/>
    <w:rsid w:val="00525C74"/>
    <w:rsid w:val="00533452"/>
    <w:rsid w:val="00536DD7"/>
    <w:rsid w:val="00555529"/>
    <w:rsid w:val="00555930"/>
    <w:rsid w:val="00563CCF"/>
    <w:rsid w:val="00571E76"/>
    <w:rsid w:val="00573CBF"/>
    <w:rsid w:val="005870E5"/>
    <w:rsid w:val="00590D87"/>
    <w:rsid w:val="005B08E1"/>
    <w:rsid w:val="005C088B"/>
    <w:rsid w:val="005C6874"/>
    <w:rsid w:val="005D7B24"/>
    <w:rsid w:val="005E10E1"/>
    <w:rsid w:val="005E2C3A"/>
    <w:rsid w:val="005E52AF"/>
    <w:rsid w:val="005F7905"/>
    <w:rsid w:val="00605CFC"/>
    <w:rsid w:val="006069AF"/>
    <w:rsid w:val="00613BEE"/>
    <w:rsid w:val="00616928"/>
    <w:rsid w:val="006314C3"/>
    <w:rsid w:val="006338DF"/>
    <w:rsid w:val="0064131F"/>
    <w:rsid w:val="006436A3"/>
    <w:rsid w:val="00652DD2"/>
    <w:rsid w:val="00671ED2"/>
    <w:rsid w:val="00672780"/>
    <w:rsid w:val="00674D0F"/>
    <w:rsid w:val="0068057A"/>
    <w:rsid w:val="00681F93"/>
    <w:rsid w:val="006825EA"/>
    <w:rsid w:val="00686562"/>
    <w:rsid w:val="00695863"/>
    <w:rsid w:val="006C1409"/>
    <w:rsid w:val="006D08E1"/>
    <w:rsid w:val="006D5123"/>
    <w:rsid w:val="006F03BF"/>
    <w:rsid w:val="006F365E"/>
    <w:rsid w:val="006F483D"/>
    <w:rsid w:val="007035F1"/>
    <w:rsid w:val="00706F34"/>
    <w:rsid w:val="007351B6"/>
    <w:rsid w:val="007428F4"/>
    <w:rsid w:val="007533F9"/>
    <w:rsid w:val="0075404F"/>
    <w:rsid w:val="00770EE2"/>
    <w:rsid w:val="00771EFE"/>
    <w:rsid w:val="0078635B"/>
    <w:rsid w:val="00793010"/>
    <w:rsid w:val="007947DF"/>
    <w:rsid w:val="007A2716"/>
    <w:rsid w:val="007A74C3"/>
    <w:rsid w:val="007C795A"/>
    <w:rsid w:val="007D194E"/>
    <w:rsid w:val="007E1210"/>
    <w:rsid w:val="007E4CC6"/>
    <w:rsid w:val="007F63DA"/>
    <w:rsid w:val="008060D0"/>
    <w:rsid w:val="00825749"/>
    <w:rsid w:val="00836D27"/>
    <w:rsid w:val="00841A7A"/>
    <w:rsid w:val="00855CEF"/>
    <w:rsid w:val="00861676"/>
    <w:rsid w:val="00870FE0"/>
    <w:rsid w:val="00887792"/>
    <w:rsid w:val="008B6234"/>
    <w:rsid w:val="008D161E"/>
    <w:rsid w:val="008E6384"/>
    <w:rsid w:val="009121AD"/>
    <w:rsid w:val="009323C6"/>
    <w:rsid w:val="00934A22"/>
    <w:rsid w:val="00943C34"/>
    <w:rsid w:val="0095400B"/>
    <w:rsid w:val="00956B37"/>
    <w:rsid w:val="00956D35"/>
    <w:rsid w:val="0096604F"/>
    <w:rsid w:val="00970918"/>
    <w:rsid w:val="00981DA1"/>
    <w:rsid w:val="00993067"/>
    <w:rsid w:val="009D2551"/>
    <w:rsid w:val="009D3510"/>
    <w:rsid w:val="009E06D6"/>
    <w:rsid w:val="009F022F"/>
    <w:rsid w:val="00A12F97"/>
    <w:rsid w:val="00A17AA7"/>
    <w:rsid w:val="00A332F4"/>
    <w:rsid w:val="00A36425"/>
    <w:rsid w:val="00A379BD"/>
    <w:rsid w:val="00A96DF6"/>
    <w:rsid w:val="00AA0219"/>
    <w:rsid w:val="00AA77F2"/>
    <w:rsid w:val="00AB64DE"/>
    <w:rsid w:val="00AC64F0"/>
    <w:rsid w:val="00AD13B1"/>
    <w:rsid w:val="00AD1D7E"/>
    <w:rsid w:val="00AF40E0"/>
    <w:rsid w:val="00AF4881"/>
    <w:rsid w:val="00AF7A2C"/>
    <w:rsid w:val="00B02D1E"/>
    <w:rsid w:val="00B06E24"/>
    <w:rsid w:val="00B1689D"/>
    <w:rsid w:val="00B330E9"/>
    <w:rsid w:val="00B37A13"/>
    <w:rsid w:val="00B4676E"/>
    <w:rsid w:val="00B562AE"/>
    <w:rsid w:val="00B572EC"/>
    <w:rsid w:val="00B742D9"/>
    <w:rsid w:val="00B7748F"/>
    <w:rsid w:val="00BA2BB8"/>
    <w:rsid w:val="00BA3297"/>
    <w:rsid w:val="00BC0E37"/>
    <w:rsid w:val="00BC4A1E"/>
    <w:rsid w:val="00BC67B9"/>
    <w:rsid w:val="00BE750E"/>
    <w:rsid w:val="00BF5516"/>
    <w:rsid w:val="00BF6408"/>
    <w:rsid w:val="00BF714D"/>
    <w:rsid w:val="00BF7B6C"/>
    <w:rsid w:val="00C03E03"/>
    <w:rsid w:val="00C05611"/>
    <w:rsid w:val="00C0664F"/>
    <w:rsid w:val="00C14E6B"/>
    <w:rsid w:val="00C24918"/>
    <w:rsid w:val="00C533D4"/>
    <w:rsid w:val="00C5421C"/>
    <w:rsid w:val="00C56EB4"/>
    <w:rsid w:val="00C57141"/>
    <w:rsid w:val="00C74846"/>
    <w:rsid w:val="00C7667E"/>
    <w:rsid w:val="00C86786"/>
    <w:rsid w:val="00C92893"/>
    <w:rsid w:val="00C97E1F"/>
    <w:rsid w:val="00CA5CDD"/>
    <w:rsid w:val="00CA5E95"/>
    <w:rsid w:val="00CC2997"/>
    <w:rsid w:val="00CC7425"/>
    <w:rsid w:val="00CD5B46"/>
    <w:rsid w:val="00CE002D"/>
    <w:rsid w:val="00CE2095"/>
    <w:rsid w:val="00CE73DE"/>
    <w:rsid w:val="00D02E2A"/>
    <w:rsid w:val="00D20181"/>
    <w:rsid w:val="00D21772"/>
    <w:rsid w:val="00D349DD"/>
    <w:rsid w:val="00D4135D"/>
    <w:rsid w:val="00D46F52"/>
    <w:rsid w:val="00D60B5F"/>
    <w:rsid w:val="00D62EA9"/>
    <w:rsid w:val="00D75D79"/>
    <w:rsid w:val="00D8151D"/>
    <w:rsid w:val="00D87FF2"/>
    <w:rsid w:val="00D97EE7"/>
    <w:rsid w:val="00DA344D"/>
    <w:rsid w:val="00DA375D"/>
    <w:rsid w:val="00DB61FA"/>
    <w:rsid w:val="00DC441B"/>
    <w:rsid w:val="00E02C08"/>
    <w:rsid w:val="00E3046A"/>
    <w:rsid w:val="00E5345D"/>
    <w:rsid w:val="00E57799"/>
    <w:rsid w:val="00E6378A"/>
    <w:rsid w:val="00E646B9"/>
    <w:rsid w:val="00E722B1"/>
    <w:rsid w:val="00E8198E"/>
    <w:rsid w:val="00E92912"/>
    <w:rsid w:val="00E9636D"/>
    <w:rsid w:val="00EA7FE8"/>
    <w:rsid w:val="00EB7AA6"/>
    <w:rsid w:val="00EE390C"/>
    <w:rsid w:val="00F0700A"/>
    <w:rsid w:val="00F110F1"/>
    <w:rsid w:val="00F15E95"/>
    <w:rsid w:val="00F235B2"/>
    <w:rsid w:val="00F267CF"/>
    <w:rsid w:val="00F601CB"/>
    <w:rsid w:val="00F65120"/>
    <w:rsid w:val="00F652D7"/>
    <w:rsid w:val="00F672E4"/>
    <w:rsid w:val="00FA33A2"/>
    <w:rsid w:val="00FB09C5"/>
    <w:rsid w:val="00FB5425"/>
    <w:rsid w:val="00FB6A4D"/>
    <w:rsid w:val="00FC6A79"/>
    <w:rsid w:val="00FD3CC4"/>
    <w:rsid w:val="00FE67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3785E"/>
  <w15:chartTrackingRefBased/>
  <w15:docId w15:val="{CF9EA184-8964-45F3-8A83-E1B0E0A2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D194E"/>
    <w:rPr>
      <w:b/>
      <w:bCs/>
      <w:sz w:val="24"/>
      <w:szCs w:val="24"/>
    </w:rPr>
  </w:style>
  <w:style w:type="paragraph" w:styleId="Kop1">
    <w:name w:val="heading 1"/>
    <w:basedOn w:val="Standaard"/>
    <w:next w:val="Standaard"/>
    <w:qFormat/>
    <w:rsid w:val="007D194E"/>
    <w:pPr>
      <w:keepNext/>
      <w:spacing w:before="240" w:after="60"/>
      <w:jc w:val="center"/>
      <w:outlineLvl w:val="0"/>
    </w:pPr>
    <w:rPr>
      <w:bCs w:val="0"/>
      <w:caps/>
      <w:kern w:val="32"/>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4676E"/>
    <w:rPr>
      <w:rFonts w:ascii="Tahoma" w:hAnsi="Tahoma" w:cs="Tahoma"/>
      <w:sz w:val="16"/>
      <w:szCs w:val="16"/>
    </w:rPr>
  </w:style>
  <w:style w:type="table" w:styleId="Tabelraster">
    <w:name w:val="Table Grid"/>
    <w:basedOn w:val="Standaardtabel"/>
    <w:uiPriority w:val="59"/>
    <w:rsid w:val="000D63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semiHidden/>
    <w:unhideWhenUsed/>
    <w:rsid w:val="00424964"/>
    <w:pPr>
      <w:tabs>
        <w:tab w:val="center" w:pos="4536"/>
        <w:tab w:val="right" w:pos="9072"/>
      </w:tabs>
    </w:pPr>
  </w:style>
  <w:style w:type="character" w:customStyle="1" w:styleId="KoptekstChar">
    <w:name w:val="Koptekst Char"/>
    <w:link w:val="Koptekst"/>
    <w:uiPriority w:val="99"/>
    <w:semiHidden/>
    <w:rsid w:val="00424964"/>
    <w:rPr>
      <w:sz w:val="24"/>
      <w:szCs w:val="24"/>
    </w:rPr>
  </w:style>
  <w:style w:type="paragraph" w:styleId="Voettekst">
    <w:name w:val="footer"/>
    <w:basedOn w:val="Standaard"/>
    <w:link w:val="VoettekstChar"/>
    <w:uiPriority w:val="99"/>
    <w:unhideWhenUsed/>
    <w:rsid w:val="00424964"/>
    <w:pPr>
      <w:tabs>
        <w:tab w:val="center" w:pos="4536"/>
        <w:tab w:val="right" w:pos="9072"/>
      </w:tabs>
    </w:pPr>
  </w:style>
  <w:style w:type="character" w:customStyle="1" w:styleId="VoettekstChar">
    <w:name w:val="Voettekst Char"/>
    <w:link w:val="Voettekst"/>
    <w:uiPriority w:val="99"/>
    <w:rsid w:val="00424964"/>
    <w:rPr>
      <w:sz w:val="24"/>
      <w:szCs w:val="24"/>
    </w:rPr>
  </w:style>
  <w:style w:type="character" w:styleId="Verwijzingopmerking">
    <w:name w:val="annotation reference"/>
    <w:uiPriority w:val="99"/>
    <w:semiHidden/>
    <w:unhideWhenUsed/>
    <w:rsid w:val="007E1210"/>
    <w:rPr>
      <w:sz w:val="16"/>
      <w:szCs w:val="16"/>
    </w:rPr>
  </w:style>
  <w:style w:type="paragraph" w:styleId="Tekstopmerking">
    <w:name w:val="annotation text"/>
    <w:basedOn w:val="Standaard"/>
    <w:link w:val="TekstopmerkingChar"/>
    <w:uiPriority w:val="99"/>
    <w:semiHidden/>
    <w:unhideWhenUsed/>
    <w:rsid w:val="007E1210"/>
    <w:rPr>
      <w:sz w:val="20"/>
      <w:szCs w:val="20"/>
    </w:rPr>
  </w:style>
  <w:style w:type="character" w:customStyle="1" w:styleId="TekstopmerkingChar">
    <w:name w:val="Tekst opmerking Char"/>
    <w:basedOn w:val="Standaardalinea-lettertype"/>
    <w:link w:val="Tekstopmerking"/>
    <w:uiPriority w:val="99"/>
    <w:semiHidden/>
    <w:rsid w:val="007E1210"/>
  </w:style>
  <w:style w:type="paragraph" w:styleId="Onderwerpvanopmerking">
    <w:name w:val="annotation subject"/>
    <w:basedOn w:val="Tekstopmerking"/>
    <w:next w:val="Tekstopmerking"/>
    <w:link w:val="OnderwerpvanopmerkingChar"/>
    <w:uiPriority w:val="99"/>
    <w:semiHidden/>
    <w:unhideWhenUsed/>
    <w:rsid w:val="007E1210"/>
    <w:rPr>
      <w:b w:val="0"/>
      <w:bCs w:val="0"/>
    </w:rPr>
  </w:style>
  <w:style w:type="character" w:customStyle="1" w:styleId="OnderwerpvanopmerkingChar">
    <w:name w:val="Onderwerp van opmerking Char"/>
    <w:link w:val="Onderwerpvanopmerking"/>
    <w:uiPriority w:val="99"/>
    <w:semiHidden/>
    <w:rsid w:val="007E1210"/>
    <w:rPr>
      <w:b/>
      <w:bCs/>
    </w:rPr>
  </w:style>
  <w:style w:type="character" w:styleId="Hyperlink">
    <w:name w:val="Hyperlink"/>
    <w:uiPriority w:val="99"/>
    <w:unhideWhenUsed/>
    <w:rsid w:val="00981DA1"/>
    <w:rPr>
      <w:color w:val="0000FF"/>
      <w:u w:val="single"/>
    </w:rPr>
  </w:style>
  <w:style w:type="paragraph" w:styleId="Lijstalinea">
    <w:name w:val="List Paragraph"/>
    <w:basedOn w:val="Standaard"/>
    <w:uiPriority w:val="34"/>
    <w:qFormat/>
    <w:rsid w:val="00555930"/>
    <w:pPr>
      <w:ind w:left="720"/>
      <w:contextualSpacing/>
    </w:pPr>
  </w:style>
  <w:style w:type="paragraph" w:styleId="Geenafstand">
    <w:name w:val="No Spacing"/>
    <w:uiPriority w:val="1"/>
    <w:qFormat/>
    <w:rsid w:val="00E8198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6795">
      <w:bodyDiv w:val="1"/>
      <w:marLeft w:val="0"/>
      <w:marRight w:val="0"/>
      <w:marTop w:val="0"/>
      <w:marBottom w:val="0"/>
      <w:divBdr>
        <w:top w:val="none" w:sz="0" w:space="0" w:color="auto"/>
        <w:left w:val="none" w:sz="0" w:space="0" w:color="auto"/>
        <w:bottom w:val="none" w:sz="0" w:space="0" w:color="auto"/>
        <w:right w:val="none" w:sz="0" w:space="0" w:color="auto"/>
      </w:divBdr>
    </w:div>
    <w:div w:id="145824689">
      <w:bodyDiv w:val="1"/>
      <w:marLeft w:val="0"/>
      <w:marRight w:val="0"/>
      <w:marTop w:val="180"/>
      <w:marBottom w:val="0"/>
      <w:divBdr>
        <w:top w:val="none" w:sz="0" w:space="0" w:color="auto"/>
        <w:left w:val="none" w:sz="0" w:space="0" w:color="auto"/>
        <w:bottom w:val="none" w:sz="0" w:space="0" w:color="auto"/>
        <w:right w:val="none" w:sz="0" w:space="0" w:color="auto"/>
      </w:divBdr>
      <w:divsChild>
        <w:div w:id="1294872459">
          <w:marLeft w:val="-7020"/>
          <w:marRight w:val="0"/>
          <w:marTop w:val="100"/>
          <w:marBottom w:val="100"/>
          <w:divBdr>
            <w:top w:val="none" w:sz="0" w:space="0" w:color="auto"/>
            <w:left w:val="none" w:sz="0" w:space="0" w:color="auto"/>
            <w:bottom w:val="none" w:sz="0" w:space="0" w:color="auto"/>
            <w:right w:val="none" w:sz="0" w:space="0" w:color="auto"/>
          </w:divBdr>
          <w:divsChild>
            <w:div w:id="654455840">
              <w:marLeft w:val="315"/>
              <w:marRight w:val="0"/>
              <w:marTop w:val="0"/>
              <w:marBottom w:val="0"/>
              <w:divBdr>
                <w:top w:val="none" w:sz="0" w:space="0" w:color="auto"/>
                <w:left w:val="none" w:sz="0" w:space="0" w:color="auto"/>
                <w:bottom w:val="none" w:sz="0" w:space="0" w:color="auto"/>
                <w:right w:val="none" w:sz="0" w:space="0" w:color="auto"/>
              </w:divBdr>
              <w:divsChild>
                <w:div w:id="537814474">
                  <w:marLeft w:val="0"/>
                  <w:marRight w:val="0"/>
                  <w:marTop w:val="0"/>
                  <w:marBottom w:val="0"/>
                  <w:divBdr>
                    <w:top w:val="none" w:sz="0" w:space="0" w:color="auto"/>
                    <w:left w:val="none" w:sz="0" w:space="0" w:color="auto"/>
                    <w:bottom w:val="none" w:sz="0" w:space="0" w:color="auto"/>
                    <w:right w:val="none" w:sz="0" w:space="0" w:color="auto"/>
                  </w:divBdr>
                  <w:divsChild>
                    <w:div w:id="646515934">
                      <w:marLeft w:val="150"/>
                      <w:marRight w:val="0"/>
                      <w:marTop w:val="0"/>
                      <w:marBottom w:val="0"/>
                      <w:divBdr>
                        <w:top w:val="none" w:sz="0" w:space="0" w:color="auto"/>
                        <w:left w:val="none" w:sz="0" w:space="0" w:color="auto"/>
                        <w:bottom w:val="none" w:sz="0" w:space="0" w:color="auto"/>
                        <w:right w:val="none" w:sz="0" w:space="0" w:color="auto"/>
                      </w:divBdr>
                      <w:divsChild>
                        <w:div w:id="343358356">
                          <w:marLeft w:val="0"/>
                          <w:marRight w:val="0"/>
                          <w:marTop w:val="0"/>
                          <w:marBottom w:val="0"/>
                          <w:divBdr>
                            <w:top w:val="none" w:sz="0" w:space="0" w:color="auto"/>
                            <w:left w:val="none" w:sz="0" w:space="0" w:color="auto"/>
                            <w:bottom w:val="none" w:sz="0" w:space="0" w:color="auto"/>
                            <w:right w:val="none" w:sz="0" w:space="0" w:color="auto"/>
                          </w:divBdr>
                          <w:divsChild>
                            <w:div w:id="711417026">
                              <w:marLeft w:val="0"/>
                              <w:marRight w:val="0"/>
                              <w:marTop w:val="0"/>
                              <w:marBottom w:val="0"/>
                              <w:divBdr>
                                <w:top w:val="none" w:sz="0" w:space="0" w:color="auto"/>
                                <w:left w:val="none" w:sz="0" w:space="0" w:color="auto"/>
                                <w:bottom w:val="none" w:sz="0" w:space="0" w:color="auto"/>
                                <w:right w:val="none" w:sz="0" w:space="0" w:color="auto"/>
                              </w:divBdr>
                              <w:divsChild>
                                <w:div w:id="1496072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57641">
      <w:bodyDiv w:val="1"/>
      <w:marLeft w:val="0"/>
      <w:marRight w:val="0"/>
      <w:marTop w:val="0"/>
      <w:marBottom w:val="0"/>
      <w:divBdr>
        <w:top w:val="none" w:sz="0" w:space="0" w:color="auto"/>
        <w:left w:val="none" w:sz="0" w:space="0" w:color="auto"/>
        <w:bottom w:val="none" w:sz="0" w:space="0" w:color="auto"/>
        <w:right w:val="none" w:sz="0" w:space="0" w:color="auto"/>
      </w:divBdr>
    </w:div>
    <w:div w:id="223226527">
      <w:bodyDiv w:val="1"/>
      <w:marLeft w:val="0"/>
      <w:marRight w:val="0"/>
      <w:marTop w:val="0"/>
      <w:marBottom w:val="0"/>
      <w:divBdr>
        <w:top w:val="none" w:sz="0" w:space="0" w:color="auto"/>
        <w:left w:val="none" w:sz="0" w:space="0" w:color="auto"/>
        <w:bottom w:val="none" w:sz="0" w:space="0" w:color="auto"/>
        <w:right w:val="none" w:sz="0" w:space="0" w:color="auto"/>
      </w:divBdr>
    </w:div>
    <w:div w:id="414061040">
      <w:bodyDiv w:val="1"/>
      <w:marLeft w:val="0"/>
      <w:marRight w:val="0"/>
      <w:marTop w:val="0"/>
      <w:marBottom w:val="0"/>
      <w:divBdr>
        <w:top w:val="none" w:sz="0" w:space="0" w:color="auto"/>
        <w:left w:val="none" w:sz="0" w:space="0" w:color="auto"/>
        <w:bottom w:val="none" w:sz="0" w:space="0" w:color="auto"/>
        <w:right w:val="none" w:sz="0" w:space="0" w:color="auto"/>
      </w:divBdr>
    </w:div>
    <w:div w:id="571350710">
      <w:bodyDiv w:val="1"/>
      <w:marLeft w:val="0"/>
      <w:marRight w:val="0"/>
      <w:marTop w:val="0"/>
      <w:marBottom w:val="0"/>
      <w:divBdr>
        <w:top w:val="none" w:sz="0" w:space="0" w:color="auto"/>
        <w:left w:val="none" w:sz="0" w:space="0" w:color="auto"/>
        <w:bottom w:val="none" w:sz="0" w:space="0" w:color="auto"/>
        <w:right w:val="none" w:sz="0" w:space="0" w:color="auto"/>
      </w:divBdr>
    </w:div>
    <w:div w:id="639650575">
      <w:bodyDiv w:val="1"/>
      <w:marLeft w:val="0"/>
      <w:marRight w:val="0"/>
      <w:marTop w:val="0"/>
      <w:marBottom w:val="0"/>
      <w:divBdr>
        <w:top w:val="none" w:sz="0" w:space="0" w:color="auto"/>
        <w:left w:val="none" w:sz="0" w:space="0" w:color="auto"/>
        <w:bottom w:val="none" w:sz="0" w:space="0" w:color="auto"/>
        <w:right w:val="none" w:sz="0" w:space="0" w:color="auto"/>
      </w:divBdr>
    </w:div>
    <w:div w:id="645205178">
      <w:bodyDiv w:val="1"/>
      <w:marLeft w:val="0"/>
      <w:marRight w:val="0"/>
      <w:marTop w:val="180"/>
      <w:marBottom w:val="0"/>
      <w:divBdr>
        <w:top w:val="none" w:sz="0" w:space="0" w:color="auto"/>
        <w:left w:val="none" w:sz="0" w:space="0" w:color="auto"/>
        <w:bottom w:val="none" w:sz="0" w:space="0" w:color="auto"/>
        <w:right w:val="none" w:sz="0" w:space="0" w:color="auto"/>
      </w:divBdr>
      <w:divsChild>
        <w:div w:id="38214562">
          <w:marLeft w:val="0"/>
          <w:marRight w:val="0"/>
          <w:marTop w:val="100"/>
          <w:marBottom w:val="100"/>
          <w:divBdr>
            <w:top w:val="none" w:sz="0" w:space="0" w:color="auto"/>
            <w:left w:val="none" w:sz="0" w:space="0" w:color="auto"/>
            <w:bottom w:val="none" w:sz="0" w:space="0" w:color="auto"/>
            <w:right w:val="none" w:sz="0" w:space="0" w:color="auto"/>
          </w:divBdr>
          <w:divsChild>
            <w:div w:id="446431946">
              <w:marLeft w:val="315"/>
              <w:marRight w:val="0"/>
              <w:marTop w:val="0"/>
              <w:marBottom w:val="0"/>
              <w:divBdr>
                <w:top w:val="none" w:sz="0" w:space="0" w:color="auto"/>
                <w:left w:val="none" w:sz="0" w:space="0" w:color="auto"/>
                <w:bottom w:val="none" w:sz="0" w:space="0" w:color="auto"/>
                <w:right w:val="none" w:sz="0" w:space="0" w:color="auto"/>
              </w:divBdr>
              <w:divsChild>
                <w:div w:id="968364924">
                  <w:marLeft w:val="0"/>
                  <w:marRight w:val="0"/>
                  <w:marTop w:val="0"/>
                  <w:marBottom w:val="0"/>
                  <w:divBdr>
                    <w:top w:val="none" w:sz="0" w:space="0" w:color="auto"/>
                    <w:left w:val="none" w:sz="0" w:space="0" w:color="auto"/>
                    <w:bottom w:val="none" w:sz="0" w:space="0" w:color="auto"/>
                    <w:right w:val="none" w:sz="0" w:space="0" w:color="auto"/>
                  </w:divBdr>
                  <w:divsChild>
                    <w:div w:id="1030110514">
                      <w:marLeft w:val="150"/>
                      <w:marRight w:val="0"/>
                      <w:marTop w:val="0"/>
                      <w:marBottom w:val="0"/>
                      <w:divBdr>
                        <w:top w:val="none" w:sz="0" w:space="0" w:color="auto"/>
                        <w:left w:val="none" w:sz="0" w:space="0" w:color="auto"/>
                        <w:bottom w:val="none" w:sz="0" w:space="0" w:color="auto"/>
                        <w:right w:val="none" w:sz="0" w:space="0" w:color="auto"/>
                      </w:divBdr>
                      <w:divsChild>
                        <w:div w:id="1348826408">
                          <w:marLeft w:val="0"/>
                          <w:marRight w:val="0"/>
                          <w:marTop w:val="0"/>
                          <w:marBottom w:val="90"/>
                          <w:divBdr>
                            <w:top w:val="none" w:sz="0" w:space="0" w:color="auto"/>
                            <w:left w:val="none" w:sz="0" w:space="0" w:color="auto"/>
                            <w:bottom w:val="none" w:sz="0" w:space="0" w:color="auto"/>
                            <w:right w:val="none" w:sz="0" w:space="0" w:color="auto"/>
                          </w:divBdr>
                          <w:divsChild>
                            <w:div w:id="13781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637639">
      <w:bodyDiv w:val="1"/>
      <w:marLeft w:val="0"/>
      <w:marRight w:val="0"/>
      <w:marTop w:val="0"/>
      <w:marBottom w:val="0"/>
      <w:divBdr>
        <w:top w:val="none" w:sz="0" w:space="0" w:color="auto"/>
        <w:left w:val="none" w:sz="0" w:space="0" w:color="auto"/>
        <w:bottom w:val="none" w:sz="0" w:space="0" w:color="auto"/>
        <w:right w:val="none" w:sz="0" w:space="0" w:color="auto"/>
      </w:divBdr>
    </w:div>
    <w:div w:id="1154297642">
      <w:bodyDiv w:val="1"/>
      <w:marLeft w:val="0"/>
      <w:marRight w:val="0"/>
      <w:marTop w:val="180"/>
      <w:marBottom w:val="0"/>
      <w:divBdr>
        <w:top w:val="none" w:sz="0" w:space="0" w:color="auto"/>
        <w:left w:val="none" w:sz="0" w:space="0" w:color="auto"/>
        <w:bottom w:val="none" w:sz="0" w:space="0" w:color="auto"/>
        <w:right w:val="none" w:sz="0" w:space="0" w:color="auto"/>
      </w:divBdr>
      <w:divsChild>
        <w:div w:id="891772856">
          <w:marLeft w:val="0"/>
          <w:marRight w:val="0"/>
          <w:marTop w:val="100"/>
          <w:marBottom w:val="100"/>
          <w:divBdr>
            <w:top w:val="none" w:sz="0" w:space="0" w:color="auto"/>
            <w:left w:val="none" w:sz="0" w:space="0" w:color="auto"/>
            <w:bottom w:val="none" w:sz="0" w:space="0" w:color="auto"/>
            <w:right w:val="none" w:sz="0" w:space="0" w:color="auto"/>
          </w:divBdr>
          <w:divsChild>
            <w:div w:id="1628311481">
              <w:marLeft w:val="315"/>
              <w:marRight w:val="0"/>
              <w:marTop w:val="0"/>
              <w:marBottom w:val="0"/>
              <w:divBdr>
                <w:top w:val="none" w:sz="0" w:space="0" w:color="auto"/>
                <w:left w:val="none" w:sz="0" w:space="0" w:color="auto"/>
                <w:bottom w:val="none" w:sz="0" w:space="0" w:color="auto"/>
                <w:right w:val="none" w:sz="0" w:space="0" w:color="auto"/>
              </w:divBdr>
              <w:divsChild>
                <w:div w:id="1655254765">
                  <w:marLeft w:val="0"/>
                  <w:marRight w:val="0"/>
                  <w:marTop w:val="0"/>
                  <w:marBottom w:val="0"/>
                  <w:divBdr>
                    <w:top w:val="none" w:sz="0" w:space="0" w:color="auto"/>
                    <w:left w:val="none" w:sz="0" w:space="0" w:color="auto"/>
                    <w:bottom w:val="none" w:sz="0" w:space="0" w:color="auto"/>
                    <w:right w:val="none" w:sz="0" w:space="0" w:color="auto"/>
                  </w:divBdr>
                  <w:divsChild>
                    <w:div w:id="574170871">
                      <w:marLeft w:val="150"/>
                      <w:marRight w:val="0"/>
                      <w:marTop w:val="0"/>
                      <w:marBottom w:val="0"/>
                      <w:divBdr>
                        <w:top w:val="none" w:sz="0" w:space="0" w:color="auto"/>
                        <w:left w:val="none" w:sz="0" w:space="0" w:color="auto"/>
                        <w:bottom w:val="none" w:sz="0" w:space="0" w:color="auto"/>
                        <w:right w:val="none" w:sz="0" w:space="0" w:color="auto"/>
                      </w:divBdr>
                      <w:divsChild>
                        <w:div w:id="1086683859">
                          <w:marLeft w:val="0"/>
                          <w:marRight w:val="0"/>
                          <w:marTop w:val="0"/>
                          <w:marBottom w:val="0"/>
                          <w:divBdr>
                            <w:top w:val="none" w:sz="0" w:space="0" w:color="auto"/>
                            <w:left w:val="none" w:sz="0" w:space="0" w:color="auto"/>
                            <w:bottom w:val="none" w:sz="0" w:space="0" w:color="auto"/>
                            <w:right w:val="none" w:sz="0" w:space="0" w:color="auto"/>
                          </w:divBdr>
                          <w:divsChild>
                            <w:div w:id="798693239">
                              <w:marLeft w:val="0"/>
                              <w:marRight w:val="0"/>
                              <w:marTop w:val="0"/>
                              <w:marBottom w:val="0"/>
                              <w:divBdr>
                                <w:top w:val="none" w:sz="0" w:space="0" w:color="auto"/>
                                <w:left w:val="none" w:sz="0" w:space="0" w:color="auto"/>
                                <w:bottom w:val="none" w:sz="0" w:space="0" w:color="auto"/>
                                <w:right w:val="none" w:sz="0" w:space="0" w:color="auto"/>
                              </w:divBdr>
                              <w:divsChild>
                                <w:div w:id="6961258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586469">
      <w:bodyDiv w:val="1"/>
      <w:marLeft w:val="0"/>
      <w:marRight w:val="0"/>
      <w:marTop w:val="180"/>
      <w:marBottom w:val="0"/>
      <w:divBdr>
        <w:top w:val="none" w:sz="0" w:space="0" w:color="auto"/>
        <w:left w:val="none" w:sz="0" w:space="0" w:color="auto"/>
        <w:bottom w:val="none" w:sz="0" w:space="0" w:color="auto"/>
        <w:right w:val="none" w:sz="0" w:space="0" w:color="auto"/>
      </w:divBdr>
      <w:divsChild>
        <w:div w:id="1450665209">
          <w:marLeft w:val="0"/>
          <w:marRight w:val="0"/>
          <w:marTop w:val="100"/>
          <w:marBottom w:val="100"/>
          <w:divBdr>
            <w:top w:val="none" w:sz="0" w:space="0" w:color="auto"/>
            <w:left w:val="none" w:sz="0" w:space="0" w:color="auto"/>
            <w:bottom w:val="none" w:sz="0" w:space="0" w:color="auto"/>
            <w:right w:val="none" w:sz="0" w:space="0" w:color="auto"/>
          </w:divBdr>
          <w:divsChild>
            <w:div w:id="955909800">
              <w:marLeft w:val="315"/>
              <w:marRight w:val="0"/>
              <w:marTop w:val="0"/>
              <w:marBottom w:val="0"/>
              <w:divBdr>
                <w:top w:val="none" w:sz="0" w:space="0" w:color="auto"/>
                <w:left w:val="none" w:sz="0" w:space="0" w:color="auto"/>
                <w:bottom w:val="none" w:sz="0" w:space="0" w:color="auto"/>
                <w:right w:val="none" w:sz="0" w:space="0" w:color="auto"/>
              </w:divBdr>
              <w:divsChild>
                <w:div w:id="386731434">
                  <w:marLeft w:val="0"/>
                  <w:marRight w:val="0"/>
                  <w:marTop w:val="0"/>
                  <w:marBottom w:val="0"/>
                  <w:divBdr>
                    <w:top w:val="none" w:sz="0" w:space="0" w:color="auto"/>
                    <w:left w:val="none" w:sz="0" w:space="0" w:color="auto"/>
                    <w:bottom w:val="none" w:sz="0" w:space="0" w:color="auto"/>
                    <w:right w:val="none" w:sz="0" w:space="0" w:color="auto"/>
                  </w:divBdr>
                  <w:divsChild>
                    <w:div w:id="1407260294">
                      <w:marLeft w:val="150"/>
                      <w:marRight w:val="0"/>
                      <w:marTop w:val="0"/>
                      <w:marBottom w:val="0"/>
                      <w:divBdr>
                        <w:top w:val="none" w:sz="0" w:space="0" w:color="auto"/>
                        <w:left w:val="none" w:sz="0" w:space="0" w:color="auto"/>
                        <w:bottom w:val="none" w:sz="0" w:space="0" w:color="auto"/>
                        <w:right w:val="none" w:sz="0" w:space="0" w:color="auto"/>
                      </w:divBdr>
                      <w:divsChild>
                        <w:div w:id="526917980">
                          <w:marLeft w:val="0"/>
                          <w:marRight w:val="0"/>
                          <w:marTop w:val="0"/>
                          <w:marBottom w:val="0"/>
                          <w:divBdr>
                            <w:top w:val="none" w:sz="0" w:space="0" w:color="auto"/>
                            <w:left w:val="none" w:sz="0" w:space="0" w:color="auto"/>
                            <w:bottom w:val="none" w:sz="0" w:space="0" w:color="auto"/>
                            <w:right w:val="none" w:sz="0" w:space="0" w:color="auto"/>
                          </w:divBdr>
                          <w:divsChild>
                            <w:div w:id="1489709733">
                              <w:marLeft w:val="0"/>
                              <w:marRight w:val="0"/>
                              <w:marTop w:val="0"/>
                              <w:marBottom w:val="0"/>
                              <w:divBdr>
                                <w:top w:val="none" w:sz="0" w:space="0" w:color="auto"/>
                                <w:left w:val="none" w:sz="0" w:space="0" w:color="auto"/>
                                <w:bottom w:val="none" w:sz="0" w:space="0" w:color="auto"/>
                                <w:right w:val="none" w:sz="0" w:space="0" w:color="auto"/>
                              </w:divBdr>
                              <w:divsChild>
                                <w:div w:id="342055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1488">
      <w:bodyDiv w:val="1"/>
      <w:marLeft w:val="0"/>
      <w:marRight w:val="0"/>
      <w:marTop w:val="180"/>
      <w:marBottom w:val="0"/>
      <w:divBdr>
        <w:top w:val="none" w:sz="0" w:space="0" w:color="auto"/>
        <w:left w:val="none" w:sz="0" w:space="0" w:color="auto"/>
        <w:bottom w:val="none" w:sz="0" w:space="0" w:color="auto"/>
        <w:right w:val="none" w:sz="0" w:space="0" w:color="auto"/>
      </w:divBdr>
      <w:divsChild>
        <w:div w:id="416445957">
          <w:marLeft w:val="-7020"/>
          <w:marRight w:val="0"/>
          <w:marTop w:val="100"/>
          <w:marBottom w:val="100"/>
          <w:divBdr>
            <w:top w:val="none" w:sz="0" w:space="0" w:color="auto"/>
            <w:left w:val="none" w:sz="0" w:space="0" w:color="auto"/>
            <w:bottom w:val="none" w:sz="0" w:space="0" w:color="auto"/>
            <w:right w:val="none" w:sz="0" w:space="0" w:color="auto"/>
          </w:divBdr>
          <w:divsChild>
            <w:div w:id="716273169">
              <w:marLeft w:val="315"/>
              <w:marRight w:val="0"/>
              <w:marTop w:val="0"/>
              <w:marBottom w:val="0"/>
              <w:divBdr>
                <w:top w:val="none" w:sz="0" w:space="0" w:color="auto"/>
                <w:left w:val="none" w:sz="0" w:space="0" w:color="auto"/>
                <w:bottom w:val="none" w:sz="0" w:space="0" w:color="auto"/>
                <w:right w:val="none" w:sz="0" w:space="0" w:color="auto"/>
              </w:divBdr>
              <w:divsChild>
                <w:div w:id="2138524191">
                  <w:marLeft w:val="0"/>
                  <w:marRight w:val="0"/>
                  <w:marTop w:val="0"/>
                  <w:marBottom w:val="0"/>
                  <w:divBdr>
                    <w:top w:val="none" w:sz="0" w:space="0" w:color="auto"/>
                    <w:left w:val="none" w:sz="0" w:space="0" w:color="auto"/>
                    <w:bottom w:val="none" w:sz="0" w:space="0" w:color="auto"/>
                    <w:right w:val="none" w:sz="0" w:space="0" w:color="auto"/>
                  </w:divBdr>
                  <w:divsChild>
                    <w:div w:id="511258073">
                      <w:marLeft w:val="150"/>
                      <w:marRight w:val="0"/>
                      <w:marTop w:val="0"/>
                      <w:marBottom w:val="0"/>
                      <w:divBdr>
                        <w:top w:val="none" w:sz="0" w:space="0" w:color="auto"/>
                        <w:left w:val="none" w:sz="0" w:space="0" w:color="auto"/>
                        <w:bottom w:val="none" w:sz="0" w:space="0" w:color="auto"/>
                        <w:right w:val="none" w:sz="0" w:space="0" w:color="auto"/>
                      </w:divBdr>
                      <w:divsChild>
                        <w:div w:id="1523586721">
                          <w:marLeft w:val="0"/>
                          <w:marRight w:val="0"/>
                          <w:marTop w:val="0"/>
                          <w:marBottom w:val="0"/>
                          <w:divBdr>
                            <w:top w:val="none" w:sz="0" w:space="0" w:color="auto"/>
                            <w:left w:val="none" w:sz="0" w:space="0" w:color="auto"/>
                            <w:bottom w:val="none" w:sz="0" w:space="0" w:color="auto"/>
                            <w:right w:val="none" w:sz="0" w:space="0" w:color="auto"/>
                          </w:divBdr>
                          <w:divsChild>
                            <w:div w:id="1135951672">
                              <w:marLeft w:val="0"/>
                              <w:marRight w:val="0"/>
                              <w:marTop w:val="0"/>
                              <w:marBottom w:val="0"/>
                              <w:divBdr>
                                <w:top w:val="none" w:sz="0" w:space="0" w:color="auto"/>
                                <w:left w:val="none" w:sz="0" w:space="0" w:color="auto"/>
                                <w:bottom w:val="none" w:sz="0" w:space="0" w:color="auto"/>
                                <w:right w:val="none" w:sz="0" w:space="0" w:color="auto"/>
                              </w:divBdr>
                              <w:divsChild>
                                <w:div w:id="4510992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301714">
      <w:bodyDiv w:val="1"/>
      <w:marLeft w:val="0"/>
      <w:marRight w:val="0"/>
      <w:marTop w:val="0"/>
      <w:marBottom w:val="0"/>
      <w:divBdr>
        <w:top w:val="none" w:sz="0" w:space="0" w:color="auto"/>
        <w:left w:val="none" w:sz="0" w:space="0" w:color="auto"/>
        <w:bottom w:val="none" w:sz="0" w:space="0" w:color="auto"/>
        <w:right w:val="none" w:sz="0" w:space="0" w:color="auto"/>
      </w:divBdr>
    </w:div>
    <w:div w:id="1811246251">
      <w:bodyDiv w:val="1"/>
      <w:marLeft w:val="0"/>
      <w:marRight w:val="0"/>
      <w:marTop w:val="180"/>
      <w:marBottom w:val="0"/>
      <w:divBdr>
        <w:top w:val="none" w:sz="0" w:space="0" w:color="auto"/>
        <w:left w:val="none" w:sz="0" w:space="0" w:color="auto"/>
        <w:bottom w:val="none" w:sz="0" w:space="0" w:color="auto"/>
        <w:right w:val="none" w:sz="0" w:space="0" w:color="auto"/>
      </w:divBdr>
      <w:divsChild>
        <w:div w:id="295767928">
          <w:marLeft w:val="-7020"/>
          <w:marRight w:val="0"/>
          <w:marTop w:val="100"/>
          <w:marBottom w:val="100"/>
          <w:divBdr>
            <w:top w:val="none" w:sz="0" w:space="0" w:color="auto"/>
            <w:left w:val="none" w:sz="0" w:space="0" w:color="auto"/>
            <w:bottom w:val="none" w:sz="0" w:space="0" w:color="auto"/>
            <w:right w:val="none" w:sz="0" w:space="0" w:color="auto"/>
          </w:divBdr>
          <w:divsChild>
            <w:div w:id="644703686">
              <w:marLeft w:val="315"/>
              <w:marRight w:val="0"/>
              <w:marTop w:val="0"/>
              <w:marBottom w:val="0"/>
              <w:divBdr>
                <w:top w:val="none" w:sz="0" w:space="0" w:color="auto"/>
                <w:left w:val="none" w:sz="0" w:space="0" w:color="auto"/>
                <w:bottom w:val="none" w:sz="0" w:space="0" w:color="auto"/>
                <w:right w:val="none" w:sz="0" w:space="0" w:color="auto"/>
              </w:divBdr>
              <w:divsChild>
                <w:div w:id="1461997031">
                  <w:marLeft w:val="0"/>
                  <w:marRight w:val="0"/>
                  <w:marTop w:val="0"/>
                  <w:marBottom w:val="0"/>
                  <w:divBdr>
                    <w:top w:val="none" w:sz="0" w:space="0" w:color="auto"/>
                    <w:left w:val="none" w:sz="0" w:space="0" w:color="auto"/>
                    <w:bottom w:val="none" w:sz="0" w:space="0" w:color="auto"/>
                    <w:right w:val="none" w:sz="0" w:space="0" w:color="auto"/>
                  </w:divBdr>
                  <w:divsChild>
                    <w:div w:id="1760172920">
                      <w:marLeft w:val="150"/>
                      <w:marRight w:val="0"/>
                      <w:marTop w:val="0"/>
                      <w:marBottom w:val="0"/>
                      <w:divBdr>
                        <w:top w:val="none" w:sz="0" w:space="0" w:color="auto"/>
                        <w:left w:val="none" w:sz="0" w:space="0" w:color="auto"/>
                        <w:bottom w:val="none" w:sz="0" w:space="0" w:color="auto"/>
                        <w:right w:val="none" w:sz="0" w:space="0" w:color="auto"/>
                      </w:divBdr>
                      <w:divsChild>
                        <w:div w:id="1830293628">
                          <w:marLeft w:val="0"/>
                          <w:marRight w:val="0"/>
                          <w:marTop w:val="0"/>
                          <w:marBottom w:val="0"/>
                          <w:divBdr>
                            <w:top w:val="none" w:sz="0" w:space="0" w:color="auto"/>
                            <w:left w:val="none" w:sz="0" w:space="0" w:color="auto"/>
                            <w:bottom w:val="none" w:sz="0" w:space="0" w:color="auto"/>
                            <w:right w:val="none" w:sz="0" w:space="0" w:color="auto"/>
                          </w:divBdr>
                          <w:divsChild>
                            <w:div w:id="1313362736">
                              <w:marLeft w:val="0"/>
                              <w:marRight w:val="0"/>
                              <w:marTop w:val="0"/>
                              <w:marBottom w:val="0"/>
                              <w:divBdr>
                                <w:top w:val="none" w:sz="0" w:space="0" w:color="auto"/>
                                <w:left w:val="none" w:sz="0" w:space="0" w:color="auto"/>
                                <w:bottom w:val="none" w:sz="0" w:space="0" w:color="auto"/>
                                <w:right w:val="none" w:sz="0" w:space="0" w:color="auto"/>
                              </w:divBdr>
                              <w:divsChild>
                                <w:div w:id="6950108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701091">
      <w:bodyDiv w:val="1"/>
      <w:marLeft w:val="0"/>
      <w:marRight w:val="0"/>
      <w:marTop w:val="0"/>
      <w:marBottom w:val="0"/>
      <w:divBdr>
        <w:top w:val="none" w:sz="0" w:space="0" w:color="auto"/>
        <w:left w:val="none" w:sz="0" w:space="0" w:color="auto"/>
        <w:bottom w:val="none" w:sz="0" w:space="0" w:color="auto"/>
        <w:right w:val="none" w:sz="0" w:space="0" w:color="auto"/>
      </w:divBdr>
    </w:div>
    <w:div w:id="1873178592">
      <w:bodyDiv w:val="1"/>
      <w:marLeft w:val="0"/>
      <w:marRight w:val="0"/>
      <w:marTop w:val="0"/>
      <w:marBottom w:val="0"/>
      <w:divBdr>
        <w:top w:val="none" w:sz="0" w:space="0" w:color="auto"/>
        <w:left w:val="none" w:sz="0" w:space="0" w:color="auto"/>
        <w:bottom w:val="none" w:sz="0" w:space="0" w:color="auto"/>
        <w:right w:val="none" w:sz="0" w:space="0" w:color="auto"/>
      </w:divBdr>
    </w:div>
    <w:div w:id="2097087655">
      <w:bodyDiv w:val="1"/>
      <w:marLeft w:val="0"/>
      <w:marRight w:val="0"/>
      <w:marTop w:val="180"/>
      <w:marBottom w:val="0"/>
      <w:divBdr>
        <w:top w:val="none" w:sz="0" w:space="0" w:color="auto"/>
        <w:left w:val="none" w:sz="0" w:space="0" w:color="auto"/>
        <w:bottom w:val="none" w:sz="0" w:space="0" w:color="auto"/>
        <w:right w:val="none" w:sz="0" w:space="0" w:color="auto"/>
      </w:divBdr>
      <w:divsChild>
        <w:div w:id="2128624731">
          <w:marLeft w:val="-7020"/>
          <w:marRight w:val="0"/>
          <w:marTop w:val="100"/>
          <w:marBottom w:val="100"/>
          <w:divBdr>
            <w:top w:val="none" w:sz="0" w:space="0" w:color="auto"/>
            <w:left w:val="none" w:sz="0" w:space="0" w:color="auto"/>
            <w:bottom w:val="none" w:sz="0" w:space="0" w:color="auto"/>
            <w:right w:val="none" w:sz="0" w:space="0" w:color="auto"/>
          </w:divBdr>
          <w:divsChild>
            <w:div w:id="1766488906">
              <w:marLeft w:val="315"/>
              <w:marRight w:val="0"/>
              <w:marTop w:val="0"/>
              <w:marBottom w:val="0"/>
              <w:divBdr>
                <w:top w:val="none" w:sz="0" w:space="0" w:color="auto"/>
                <w:left w:val="none" w:sz="0" w:space="0" w:color="auto"/>
                <w:bottom w:val="none" w:sz="0" w:space="0" w:color="auto"/>
                <w:right w:val="none" w:sz="0" w:space="0" w:color="auto"/>
              </w:divBdr>
              <w:divsChild>
                <w:div w:id="1172179704">
                  <w:marLeft w:val="0"/>
                  <w:marRight w:val="0"/>
                  <w:marTop w:val="0"/>
                  <w:marBottom w:val="0"/>
                  <w:divBdr>
                    <w:top w:val="none" w:sz="0" w:space="0" w:color="auto"/>
                    <w:left w:val="none" w:sz="0" w:space="0" w:color="auto"/>
                    <w:bottom w:val="none" w:sz="0" w:space="0" w:color="auto"/>
                    <w:right w:val="none" w:sz="0" w:space="0" w:color="auto"/>
                  </w:divBdr>
                  <w:divsChild>
                    <w:div w:id="2037151217">
                      <w:marLeft w:val="150"/>
                      <w:marRight w:val="0"/>
                      <w:marTop w:val="0"/>
                      <w:marBottom w:val="0"/>
                      <w:divBdr>
                        <w:top w:val="none" w:sz="0" w:space="0" w:color="auto"/>
                        <w:left w:val="none" w:sz="0" w:space="0" w:color="auto"/>
                        <w:bottom w:val="none" w:sz="0" w:space="0" w:color="auto"/>
                        <w:right w:val="none" w:sz="0" w:space="0" w:color="auto"/>
                      </w:divBdr>
                      <w:divsChild>
                        <w:div w:id="1206410436">
                          <w:marLeft w:val="0"/>
                          <w:marRight w:val="0"/>
                          <w:marTop w:val="0"/>
                          <w:marBottom w:val="0"/>
                          <w:divBdr>
                            <w:top w:val="none" w:sz="0" w:space="0" w:color="auto"/>
                            <w:left w:val="none" w:sz="0" w:space="0" w:color="auto"/>
                            <w:bottom w:val="none" w:sz="0" w:space="0" w:color="auto"/>
                            <w:right w:val="none" w:sz="0" w:space="0" w:color="auto"/>
                          </w:divBdr>
                          <w:divsChild>
                            <w:div w:id="1303534046">
                              <w:marLeft w:val="0"/>
                              <w:marRight w:val="0"/>
                              <w:marTop w:val="0"/>
                              <w:marBottom w:val="0"/>
                              <w:divBdr>
                                <w:top w:val="none" w:sz="0" w:space="0" w:color="auto"/>
                                <w:left w:val="none" w:sz="0" w:space="0" w:color="auto"/>
                                <w:bottom w:val="none" w:sz="0" w:space="0" w:color="auto"/>
                                <w:right w:val="none" w:sz="0" w:space="0" w:color="auto"/>
                              </w:divBdr>
                              <w:divsChild>
                                <w:div w:id="1963881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27CB7-A795-485F-88C6-D3E7A084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1154</Words>
  <Characters>7654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lpstr>
    </vt:vector>
  </TitlesOfParts>
  <Company>CRG</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j.den.drijver</dc:creator>
  <cp:keywords/>
  <dc:description/>
  <cp:lastModifiedBy>Anne Burer</cp:lastModifiedBy>
  <cp:revision>7</cp:revision>
  <cp:lastPrinted>2017-03-31T08:44:00Z</cp:lastPrinted>
  <dcterms:created xsi:type="dcterms:W3CDTF">2020-06-10T06:31:00Z</dcterms:created>
  <dcterms:modified xsi:type="dcterms:W3CDTF">2020-06-11T08:35:00Z</dcterms:modified>
</cp:coreProperties>
</file>